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1F27" w14:textId="1664576E" w:rsidR="005B3EA0" w:rsidRPr="003E1038" w:rsidRDefault="005B3EA0" w:rsidP="00A93EC1">
      <w:pPr>
        <w:tabs>
          <w:tab w:val="left" w:pos="4320"/>
          <w:tab w:val="left" w:pos="7200"/>
        </w:tabs>
        <w:spacing w:after="0" w:line="240" w:lineRule="auto"/>
        <w:rPr>
          <w:rFonts w:ascii="Avenir Next World" w:hAnsi="Avenir Next World" w:cs="Avenir Next World"/>
          <w:b/>
          <w:bCs/>
        </w:rPr>
      </w:pPr>
      <w:bookmarkStart w:id="0" w:name="_Hlk2695096"/>
      <w:r w:rsidRPr="003E1038">
        <w:tab/>
      </w:r>
      <w:r w:rsidRPr="003E1038">
        <w:tab/>
      </w:r>
      <w:r w:rsidR="003E1038" w:rsidRPr="003E1038">
        <w:br/>
      </w:r>
      <w:r w:rsidR="003E1038" w:rsidRPr="003E1038">
        <w:br/>
      </w:r>
      <w:r w:rsidR="003E1038" w:rsidRPr="003E1038">
        <w:rPr>
          <w:rFonts w:ascii="Avenir Next World" w:hAnsi="Avenir Next World" w:cs="Avenir Next World"/>
          <w:b/>
          <w:bCs/>
          <w:color w:val="FF0000"/>
        </w:rPr>
        <w:t>For Release March 6</w:t>
      </w:r>
      <w:r w:rsidR="003E1038" w:rsidRPr="003E1038">
        <w:rPr>
          <w:rFonts w:ascii="Avenir Next World" w:hAnsi="Avenir Next World" w:cs="Avenir Next World"/>
          <w:b/>
          <w:bCs/>
          <w:color w:val="FF0000"/>
          <w:vertAlign w:val="superscript"/>
        </w:rPr>
        <w:t>th</w:t>
      </w:r>
      <w:r w:rsidR="003E1038" w:rsidRPr="003E1038">
        <w:rPr>
          <w:rFonts w:ascii="Avenir Next World" w:hAnsi="Avenir Next World" w:cs="Avenir Next World"/>
          <w:b/>
          <w:bCs/>
          <w:color w:val="FF0000"/>
        </w:rPr>
        <w:t xml:space="preserve"> at 8:30 a.m. CT </w:t>
      </w:r>
    </w:p>
    <w:p w14:paraId="772F0E68" w14:textId="0D0175BC" w:rsidR="005B3EA0" w:rsidRPr="003E1038" w:rsidRDefault="003E1038" w:rsidP="003E1038">
      <w:pPr>
        <w:tabs>
          <w:tab w:val="left" w:pos="4320"/>
          <w:tab w:val="left" w:pos="7200"/>
        </w:tabs>
        <w:spacing w:after="0" w:line="240" w:lineRule="auto"/>
        <w:ind w:left="7200"/>
        <w:rPr>
          <w:rFonts w:ascii="Avenir Next World" w:hAnsi="Avenir Next World" w:cs="Avenir Next World"/>
        </w:rPr>
      </w:pPr>
      <w:r w:rsidRPr="003E1038">
        <w:rPr>
          <w:rFonts w:ascii="Avenir Next World" w:hAnsi="Avenir Next World" w:cs="Avenir Next World"/>
          <w:u w:val="single"/>
        </w:rPr>
        <w:t>Contact</w:t>
      </w:r>
      <w:r w:rsidRPr="003E1038">
        <w:rPr>
          <w:rFonts w:ascii="Avenir Next World" w:hAnsi="Avenir Next World" w:cs="Avenir Next World"/>
        </w:rPr>
        <w:br/>
      </w:r>
      <w:r w:rsidR="005B3EA0" w:rsidRPr="003E1038">
        <w:rPr>
          <w:rFonts w:ascii="Avenir Next World" w:hAnsi="Avenir Next World" w:cs="Avenir Next World"/>
          <w:highlight w:val="yellow"/>
        </w:rPr>
        <w:t>[Insert Name]</w:t>
      </w:r>
    </w:p>
    <w:p w14:paraId="634893B4" w14:textId="77777777" w:rsidR="005B3EA0" w:rsidRPr="003E1038" w:rsidRDefault="005B3EA0" w:rsidP="00A93EC1">
      <w:pPr>
        <w:tabs>
          <w:tab w:val="left" w:pos="4320"/>
          <w:tab w:val="left" w:pos="7200"/>
        </w:tabs>
        <w:spacing w:after="0" w:line="240" w:lineRule="auto"/>
        <w:rPr>
          <w:rFonts w:ascii="Avenir Next World" w:hAnsi="Avenir Next World" w:cs="Avenir Next World"/>
          <w:b/>
          <w:highlight w:val="yellow"/>
        </w:rPr>
      </w:pPr>
      <w:r w:rsidRPr="003E1038">
        <w:rPr>
          <w:rFonts w:ascii="Avenir Next World" w:hAnsi="Avenir Next World" w:cs="Avenir Next World"/>
        </w:rPr>
        <w:tab/>
      </w:r>
      <w:r w:rsidRPr="003E1038">
        <w:rPr>
          <w:rFonts w:ascii="Avenir Next World" w:hAnsi="Avenir Next World" w:cs="Avenir Next World"/>
        </w:rPr>
        <w:tab/>
      </w:r>
      <w:r w:rsidRPr="003E1038">
        <w:rPr>
          <w:rFonts w:ascii="Avenir Next World" w:hAnsi="Avenir Next World" w:cs="Avenir Next World"/>
          <w:highlight w:val="yellow"/>
        </w:rPr>
        <w:t>[Insert phone]</w:t>
      </w:r>
    </w:p>
    <w:p w14:paraId="1CC57D08" w14:textId="77777777" w:rsidR="005B3EA0" w:rsidRPr="003E1038" w:rsidRDefault="005B3EA0" w:rsidP="00A93EC1">
      <w:pPr>
        <w:autoSpaceDE w:val="0"/>
        <w:autoSpaceDN w:val="0"/>
        <w:adjustRightInd w:val="0"/>
        <w:spacing w:after="0" w:line="240" w:lineRule="auto"/>
        <w:rPr>
          <w:rFonts w:ascii="Avenir Next World" w:hAnsi="Avenir Next World" w:cs="Avenir Next World"/>
          <w:color w:val="000000"/>
        </w:rPr>
      </w:pPr>
      <w:r w:rsidRPr="003E1038">
        <w:rPr>
          <w:rFonts w:ascii="Avenir Next World" w:hAnsi="Avenir Next World" w:cs="Avenir Next World"/>
          <w:b/>
          <w:highlight w:val="yellow"/>
        </w:rPr>
        <w:t>DRAFT</w:t>
      </w:r>
    </w:p>
    <w:p w14:paraId="5F5A5FDD" w14:textId="77777777" w:rsidR="005B3EA0" w:rsidRPr="003E1038" w:rsidRDefault="005B3EA0" w:rsidP="00A93EC1">
      <w:pPr>
        <w:snapToGrid w:val="0"/>
        <w:spacing w:after="0" w:line="240" w:lineRule="auto"/>
        <w:jc w:val="center"/>
        <w:rPr>
          <w:rFonts w:ascii="Avenir Next World" w:hAnsi="Avenir Next World" w:cs="Avenir Next World"/>
          <w:b/>
          <w:bCs/>
          <w:caps/>
        </w:rPr>
      </w:pPr>
    </w:p>
    <w:p w14:paraId="291C97D3" w14:textId="712B7FBE" w:rsidR="005B3EA0" w:rsidRPr="003E1038" w:rsidRDefault="005B3EA0" w:rsidP="003E1038">
      <w:pPr>
        <w:snapToGrid w:val="0"/>
        <w:spacing w:after="0" w:line="240" w:lineRule="auto"/>
        <w:jc w:val="center"/>
        <w:rPr>
          <w:rFonts w:ascii="Avenir Next World" w:hAnsi="Avenir Next World" w:cs="Avenir Next World"/>
          <w:b/>
          <w:bCs/>
          <w:caps/>
        </w:rPr>
      </w:pPr>
      <w:r w:rsidRPr="003E1038">
        <w:rPr>
          <w:rFonts w:ascii="Avenir Next World" w:hAnsi="Avenir Next World" w:cs="Avenir Next World"/>
          <w:b/>
          <w:bCs/>
          <w:caps/>
        </w:rPr>
        <w:t>[</w:t>
      </w:r>
      <w:r w:rsidRPr="003E1038">
        <w:rPr>
          <w:rFonts w:ascii="Avenir Next World" w:hAnsi="Avenir Next World" w:cs="Avenir Next World"/>
          <w:b/>
          <w:bCs/>
          <w:caps/>
          <w:highlight w:val="yellow"/>
        </w:rPr>
        <w:t>Institution</w:t>
      </w:r>
      <w:r w:rsidRPr="003E1038">
        <w:rPr>
          <w:rFonts w:ascii="Avenir Next World" w:hAnsi="Avenir Next World" w:cs="Avenir Next World"/>
          <w:b/>
          <w:bCs/>
          <w:caps/>
        </w:rPr>
        <w:t xml:space="preserve">] participates in </w:t>
      </w:r>
      <w:r w:rsidR="007E441A" w:rsidRPr="003E1038">
        <w:rPr>
          <w:rFonts w:ascii="Avenir Next World" w:hAnsi="Avenir Next World" w:cs="Avenir Next World"/>
          <w:b/>
          <w:bCs/>
          <w:caps/>
        </w:rPr>
        <w:t xml:space="preserve">GLOBAL </w:t>
      </w:r>
      <w:r w:rsidR="00716A15" w:rsidRPr="003E1038">
        <w:rPr>
          <w:rFonts w:ascii="Avenir Next World" w:hAnsi="Avenir Next World" w:cs="Avenir Next World"/>
          <w:b/>
          <w:bCs/>
          <w:caps/>
        </w:rPr>
        <w:t xml:space="preserve">PIVOTAL </w:t>
      </w:r>
      <w:r w:rsidR="007E441A" w:rsidRPr="003E1038">
        <w:rPr>
          <w:rFonts w:ascii="Avenir Next World" w:hAnsi="Avenir Next World" w:cs="Avenir Next World"/>
          <w:b/>
          <w:bCs/>
          <w:caps/>
        </w:rPr>
        <w:t xml:space="preserve">TRIAL </w:t>
      </w:r>
      <w:r w:rsidR="00630588" w:rsidRPr="003E1038">
        <w:rPr>
          <w:rFonts w:ascii="Avenir Next World" w:hAnsi="Avenir Next World" w:cs="Avenir Next World"/>
          <w:b/>
          <w:bCs/>
          <w:caps/>
        </w:rPr>
        <w:t xml:space="preserve">dEMONSTRATING </w:t>
      </w:r>
      <w:r w:rsidR="009231CF">
        <w:rPr>
          <w:rFonts w:ascii="Avenir Next World" w:hAnsi="Avenir Next World" w:cs="Avenir Next World"/>
          <w:b/>
          <w:bCs/>
          <w:caps/>
        </w:rPr>
        <w:t xml:space="preserve">IMPRESSIVE </w:t>
      </w:r>
      <w:r w:rsidR="008C28E9">
        <w:rPr>
          <w:rFonts w:ascii="Avenir Next World" w:hAnsi="Avenir Next World" w:cs="Avenir Next World"/>
          <w:b/>
          <w:bCs/>
          <w:caps/>
        </w:rPr>
        <w:t>RESULTS</w:t>
      </w:r>
      <w:r w:rsidR="009231CF">
        <w:rPr>
          <w:rFonts w:ascii="Avenir Next World" w:hAnsi="Avenir Next World" w:cs="Avenir Next World"/>
          <w:b/>
          <w:bCs/>
          <w:caps/>
        </w:rPr>
        <w:t xml:space="preserve"> OF P</w:t>
      </w:r>
      <w:r w:rsidR="00630588" w:rsidRPr="003E1038">
        <w:rPr>
          <w:rFonts w:ascii="Avenir Next World" w:hAnsi="Avenir Next World" w:cs="Avenir Next World"/>
          <w:b/>
          <w:bCs/>
          <w:caps/>
        </w:rPr>
        <w:t xml:space="preserve">FA </w:t>
      </w:r>
      <w:r w:rsidR="003E1038" w:rsidRPr="003E1038">
        <w:rPr>
          <w:rFonts w:ascii="Avenir Next World" w:hAnsi="Avenir Next World" w:cs="Avenir Next World"/>
          <w:b/>
          <w:bCs/>
          <w:caps/>
        </w:rPr>
        <w:t xml:space="preserve">treatment for atrial fibrillation </w:t>
      </w:r>
    </w:p>
    <w:p w14:paraId="48F93AC4" w14:textId="77777777" w:rsidR="005B3EA0" w:rsidRPr="003E1038" w:rsidRDefault="005B3EA0" w:rsidP="00A93EC1">
      <w:pPr>
        <w:snapToGrid w:val="0"/>
        <w:spacing w:after="0" w:line="240" w:lineRule="auto"/>
        <w:rPr>
          <w:rFonts w:eastAsia="Times New Roman" w:cs="Times New Roman"/>
          <w:bCs/>
          <w:i/>
        </w:rPr>
      </w:pPr>
    </w:p>
    <w:p w14:paraId="1C504520" w14:textId="77C7E4DA" w:rsidR="00A93EC1" w:rsidRPr="003E1038" w:rsidRDefault="005B3EA0" w:rsidP="00A93EC1">
      <w:pPr>
        <w:spacing w:after="0" w:line="240" w:lineRule="auto"/>
        <w:rPr>
          <w:rFonts w:ascii="Avenir Next World" w:hAnsi="Avenir Next World" w:cs="Avenir Next World"/>
        </w:rPr>
      </w:pPr>
      <w:r w:rsidRPr="003E1038">
        <w:rPr>
          <w:rFonts w:ascii="Avenir Next World" w:hAnsi="Avenir Next World" w:cs="Avenir Next World"/>
          <w:b/>
          <w:highlight w:val="yellow"/>
        </w:rPr>
        <w:t>[CITY/STATE] – Month day, 20</w:t>
      </w:r>
      <w:r w:rsidR="00276993" w:rsidRPr="003E1038">
        <w:rPr>
          <w:rFonts w:ascii="Avenir Next World" w:hAnsi="Avenir Next World" w:cs="Avenir Next World"/>
          <w:b/>
          <w:highlight w:val="yellow"/>
        </w:rPr>
        <w:t>2</w:t>
      </w:r>
      <w:r w:rsidR="00630588" w:rsidRPr="003E1038">
        <w:rPr>
          <w:rFonts w:ascii="Avenir Next World" w:hAnsi="Avenir Next World" w:cs="Avenir Next World"/>
          <w:b/>
          <w:highlight w:val="yellow"/>
        </w:rPr>
        <w:t>3</w:t>
      </w:r>
      <w:r w:rsidRPr="003E1038">
        <w:rPr>
          <w:rFonts w:ascii="Avenir Next World" w:hAnsi="Avenir Next World" w:cs="Avenir Next World"/>
          <w:b/>
          <w:highlight w:val="yellow"/>
        </w:rPr>
        <w:t xml:space="preserve"> –</w:t>
      </w:r>
      <w:r w:rsidRPr="003E1038">
        <w:rPr>
          <w:rFonts w:ascii="Avenir Next World" w:hAnsi="Avenir Next World" w:cs="Avenir Next World"/>
          <w:highlight w:val="yellow"/>
        </w:rPr>
        <w:t xml:space="preserve"> </w:t>
      </w:r>
      <w:bookmarkStart w:id="1" w:name="_Hlk525825797"/>
      <w:r w:rsidRPr="003E1038">
        <w:rPr>
          <w:rFonts w:ascii="Avenir Next World" w:eastAsia="MS Mincho" w:hAnsi="Avenir Next World" w:cs="Avenir Next World"/>
          <w:highlight w:val="yellow"/>
          <w:lang w:eastAsia="ja-JP"/>
        </w:rPr>
        <w:t>[INSTITUTION]</w:t>
      </w:r>
      <w:r w:rsidRPr="003E1038">
        <w:rPr>
          <w:rFonts w:ascii="Avenir Next World" w:hAnsi="Avenir Next World" w:cs="Avenir Next World"/>
        </w:rPr>
        <w:t xml:space="preserve"> </w:t>
      </w:r>
      <w:r w:rsidRPr="003E1038">
        <w:rPr>
          <w:rFonts w:ascii="Avenir Next World" w:hAnsi="Avenir Next World" w:cs="Avenir Next World"/>
          <w:color w:val="000000"/>
        </w:rPr>
        <w:t>participated in a</w:t>
      </w:r>
      <w:r w:rsidR="00A93104" w:rsidRPr="003E1038">
        <w:rPr>
          <w:rFonts w:ascii="Avenir Next World" w:hAnsi="Avenir Next World" w:cs="Avenir Next World"/>
          <w:color w:val="000000"/>
        </w:rPr>
        <w:t xml:space="preserve"> global</w:t>
      </w:r>
      <w:r w:rsidRPr="003E1038">
        <w:rPr>
          <w:rFonts w:ascii="Avenir Next World" w:hAnsi="Avenir Next World" w:cs="Avenir Next World"/>
          <w:color w:val="000000"/>
        </w:rPr>
        <w:t xml:space="preserve"> clinical trial whose results were released [</w:t>
      </w:r>
      <w:r w:rsidRPr="003E1038">
        <w:rPr>
          <w:rFonts w:ascii="Avenir Next World" w:hAnsi="Avenir Next World" w:cs="Avenir Next World"/>
          <w:color w:val="000000"/>
          <w:highlight w:val="yellow"/>
        </w:rPr>
        <w:t>today</w:t>
      </w:r>
      <w:r w:rsidR="00452716" w:rsidRPr="003E1038">
        <w:rPr>
          <w:rFonts w:ascii="Avenir Next World" w:hAnsi="Avenir Next World" w:cs="Avenir Next World"/>
          <w:color w:val="000000"/>
          <w:highlight w:val="yellow"/>
        </w:rPr>
        <w:t>/</w:t>
      </w:r>
      <w:r w:rsidRPr="003E1038">
        <w:rPr>
          <w:rFonts w:ascii="Avenir Next World" w:hAnsi="Avenir Next World" w:cs="Avenir Next World"/>
          <w:color w:val="000000"/>
          <w:highlight w:val="yellow"/>
        </w:rPr>
        <w:t>this week</w:t>
      </w:r>
      <w:r w:rsidR="00F868CB" w:rsidRPr="003E1038">
        <w:rPr>
          <w:rFonts w:ascii="Avenir Next World" w:hAnsi="Avenir Next World" w:cs="Avenir Next World"/>
          <w:color w:val="000000"/>
          <w:highlight w:val="yellow"/>
        </w:rPr>
        <w:t>/recently</w:t>
      </w:r>
      <w:r w:rsidRPr="003E1038">
        <w:rPr>
          <w:rFonts w:ascii="Avenir Next World" w:hAnsi="Avenir Next World" w:cs="Avenir Next World"/>
          <w:color w:val="000000"/>
        </w:rPr>
        <w:t>].</w:t>
      </w:r>
      <w:r w:rsidR="003E1038" w:rsidRPr="003E1038">
        <w:rPr>
          <w:rFonts w:ascii="Avenir Next World" w:hAnsi="Avenir Next World" w:cs="Avenir Next World"/>
          <w:color w:val="000000"/>
        </w:rPr>
        <w:t xml:space="preserve"> </w:t>
      </w:r>
      <w:r w:rsidRPr="003E1038">
        <w:rPr>
          <w:rFonts w:ascii="Avenir Next World" w:hAnsi="Avenir Next World" w:cs="Avenir Next World"/>
          <w:color w:val="000000"/>
        </w:rPr>
        <w:t xml:space="preserve">The </w:t>
      </w:r>
      <w:r w:rsidR="008C28E9">
        <w:rPr>
          <w:rFonts w:ascii="Avenir Next World" w:hAnsi="Avenir Next World" w:cs="Avenir Next World"/>
          <w:color w:val="000000"/>
        </w:rPr>
        <w:t xml:space="preserve">landmark </w:t>
      </w:r>
      <w:r w:rsidR="00A93EC1" w:rsidRPr="003E1038">
        <w:rPr>
          <w:rFonts w:ascii="Avenir Next World" w:hAnsi="Avenir Next World" w:cs="Avenir Next World"/>
          <w:color w:val="000000"/>
        </w:rPr>
        <w:t>t</w:t>
      </w:r>
      <w:r w:rsidRPr="003E1038">
        <w:rPr>
          <w:rFonts w:ascii="Avenir Next World" w:hAnsi="Avenir Next World" w:cs="Avenir Next World"/>
          <w:color w:val="000000"/>
        </w:rPr>
        <w:t xml:space="preserve">rial </w:t>
      </w:r>
      <w:r w:rsidR="008C28E9" w:rsidRPr="008C28E9">
        <w:rPr>
          <w:rFonts w:ascii="Avenir Next World" w:hAnsi="Avenir Next World" w:cs="Avenir Next World"/>
          <w:color w:val="000000"/>
        </w:rPr>
        <w:t>exceed</w:t>
      </w:r>
      <w:r w:rsidR="008C28E9">
        <w:rPr>
          <w:rFonts w:ascii="Avenir Next World" w:hAnsi="Avenir Next World" w:cs="Avenir Next World"/>
          <w:color w:val="000000"/>
        </w:rPr>
        <w:t>ed</w:t>
      </w:r>
      <w:r w:rsidR="008C28E9" w:rsidRPr="008C28E9">
        <w:rPr>
          <w:rFonts w:ascii="Avenir Next World" w:hAnsi="Avenir Next World" w:cs="Avenir Next World"/>
          <w:color w:val="000000"/>
        </w:rPr>
        <w:t xml:space="preserve"> </w:t>
      </w:r>
      <w:r w:rsidR="00652663">
        <w:rPr>
          <w:rFonts w:ascii="Avenir Next World" w:hAnsi="Avenir Next World" w:cs="Avenir Next World"/>
          <w:color w:val="000000"/>
        </w:rPr>
        <w:t xml:space="preserve">its </w:t>
      </w:r>
      <w:r w:rsidR="008C28E9" w:rsidRPr="008C28E9">
        <w:rPr>
          <w:rFonts w:ascii="Avenir Next World" w:hAnsi="Avenir Next World" w:cs="Avenir Next World"/>
          <w:color w:val="000000"/>
        </w:rPr>
        <w:t xml:space="preserve">safety and efficacy performance goals </w:t>
      </w:r>
      <w:r w:rsidR="008C28E9">
        <w:rPr>
          <w:rFonts w:ascii="Avenir Next World" w:hAnsi="Avenir Next World" w:cs="Avenir Next World"/>
          <w:color w:val="000000"/>
        </w:rPr>
        <w:t>for</w:t>
      </w:r>
      <w:r w:rsidR="007D2639" w:rsidRPr="003E1038">
        <w:rPr>
          <w:rFonts w:ascii="Avenir Next World" w:hAnsi="Avenir Next World" w:cs="Avenir Next World"/>
          <w:color w:val="000000"/>
        </w:rPr>
        <w:t xml:space="preserve"> the PulseSelect System that uses PFA – a novel, breakthrough technology that uses pulsed electric fields to treat atrial fibrillation (AF) – for the treatment of patients with paroxysmal or persistent AF</w:t>
      </w:r>
      <w:r w:rsidR="00A93104" w:rsidRPr="003E1038">
        <w:rPr>
          <w:rFonts w:ascii="Avenir Next World" w:hAnsi="Avenir Next World" w:cs="Avenir Next World"/>
        </w:rPr>
        <w:t>. T</w:t>
      </w:r>
      <w:r w:rsidRPr="003E1038">
        <w:rPr>
          <w:rFonts w:ascii="Avenir Next World" w:hAnsi="Avenir Next World" w:cs="Avenir Next World"/>
        </w:rPr>
        <w:t xml:space="preserve">he </w:t>
      </w:r>
      <w:r w:rsidR="00173996" w:rsidRPr="003E1038">
        <w:rPr>
          <w:rFonts w:ascii="Avenir Next World" w:hAnsi="Avenir Next World" w:cs="Avenir Next World"/>
        </w:rPr>
        <w:t xml:space="preserve">study demonstrated the system </w:t>
      </w:r>
      <w:r w:rsidR="00326B59" w:rsidRPr="003E1038">
        <w:rPr>
          <w:rFonts w:ascii="Avenir Next World" w:hAnsi="Avenir Next World" w:cs="Avenir Next World"/>
        </w:rPr>
        <w:t xml:space="preserve">achieved </w:t>
      </w:r>
      <w:r w:rsidR="00652E40">
        <w:rPr>
          <w:rFonts w:ascii="Avenir Next World" w:hAnsi="Avenir Next World" w:cs="Avenir Next World"/>
        </w:rPr>
        <w:t xml:space="preserve">one </w:t>
      </w:r>
      <w:r w:rsidR="00671A40">
        <w:rPr>
          <w:rFonts w:ascii="Avenir Next World" w:hAnsi="Avenir Next World" w:cs="Avenir Next World"/>
          <w:shd w:val="clear" w:color="auto" w:fill="FFFFFF"/>
        </w:rPr>
        <w:t xml:space="preserve">of the lowest adverse event rates of </w:t>
      </w:r>
      <w:r w:rsidR="00671A40">
        <w:rPr>
          <w:rFonts w:ascii="Avenir Next World" w:hAnsi="Avenir Next World" w:cs="Avenir Next World"/>
        </w:rPr>
        <w:t xml:space="preserve">any prior U.S. FDA Investigational Device Exemption (IDE) trial for AF ablation or any multi-center PFA study </w:t>
      </w:r>
      <w:r w:rsidR="009231CF">
        <w:rPr>
          <w:rFonts w:ascii="Avenir Next World" w:hAnsi="Avenir Next World" w:cs="Avenir Next World"/>
        </w:rPr>
        <w:t>– and</w:t>
      </w:r>
      <w:r w:rsidR="007D2639" w:rsidRPr="003E1038">
        <w:rPr>
          <w:rFonts w:ascii="Avenir Next World" w:hAnsi="Avenir Next World" w:cs="Avenir Next World"/>
        </w:rPr>
        <w:t xml:space="preserve"> </w:t>
      </w:r>
      <w:r w:rsidR="009231CF">
        <w:rPr>
          <w:rFonts w:ascii="Avenir Next World" w:hAnsi="Avenir Next World" w:cs="Avenir Next World"/>
          <w:shd w:val="clear" w:color="auto" w:fill="FFFFFF"/>
        </w:rPr>
        <w:t xml:space="preserve">exceeded the threshold for its efficacy performance goal </w:t>
      </w:r>
      <w:r w:rsidR="007D2639" w:rsidRPr="003E1038">
        <w:rPr>
          <w:rFonts w:ascii="Avenir Next World" w:hAnsi="Avenir Next World" w:cs="Avenir Next World"/>
        </w:rPr>
        <w:t>in the global clinical trial</w:t>
      </w:r>
      <w:r w:rsidR="008D3780" w:rsidRPr="003E1038">
        <w:rPr>
          <w:rFonts w:ascii="Avenir Next World" w:hAnsi="Avenir Next World" w:cs="Avenir Next World"/>
        </w:rPr>
        <w:t xml:space="preserve">. </w:t>
      </w:r>
    </w:p>
    <w:p w14:paraId="4E78A0E2" w14:textId="77777777" w:rsidR="00A93EC1" w:rsidRPr="003E1038" w:rsidRDefault="00A93EC1" w:rsidP="00A93EC1">
      <w:pPr>
        <w:spacing w:after="0" w:line="240" w:lineRule="auto"/>
        <w:rPr>
          <w:rFonts w:ascii="Avenir Next World" w:hAnsi="Avenir Next World" w:cs="Avenir Next World"/>
        </w:rPr>
      </w:pPr>
    </w:p>
    <w:p w14:paraId="77E38ACB" w14:textId="1F97722F" w:rsidR="005B3EA0" w:rsidRPr="003E1038" w:rsidRDefault="007D2639" w:rsidP="00A93EC1">
      <w:pPr>
        <w:spacing w:after="0" w:line="240" w:lineRule="auto"/>
        <w:rPr>
          <w:rFonts w:ascii="Avenir Next World" w:hAnsi="Avenir Next World" w:cs="Avenir Next World"/>
          <w:i/>
          <w:iCs/>
        </w:rPr>
      </w:pPr>
      <w:r w:rsidRPr="003E1038">
        <w:rPr>
          <w:rFonts w:ascii="Avenir Next World" w:hAnsi="Avenir Next World" w:cs="Avenir Next World"/>
        </w:rPr>
        <w:t xml:space="preserve">Findings from the PULSED AF Pivotal Trial were presented as a late-breaking trial </w:t>
      </w:r>
      <w:r w:rsidR="000E74D0">
        <w:rPr>
          <w:rFonts w:ascii="Avenir Next World" w:hAnsi="Avenir Next World" w:cs="Avenir Next World"/>
        </w:rPr>
        <w:t>[</w:t>
      </w:r>
      <w:r w:rsidRPr="003E1038">
        <w:rPr>
          <w:rFonts w:ascii="Avenir Next World" w:hAnsi="Avenir Next World" w:cs="Avenir Next World"/>
          <w:highlight w:val="yellow"/>
        </w:rPr>
        <w:t>today</w:t>
      </w:r>
      <w:r w:rsidR="000E74D0">
        <w:rPr>
          <w:rFonts w:ascii="Avenir Next World" w:hAnsi="Avenir Next World" w:cs="Avenir Next World"/>
        </w:rPr>
        <w:t>]</w:t>
      </w:r>
      <w:r w:rsidRPr="003E1038">
        <w:rPr>
          <w:rFonts w:ascii="Avenir Next World" w:hAnsi="Avenir Next World" w:cs="Avenir Next World"/>
        </w:rPr>
        <w:t xml:space="preserve"> at the American College of Cardiology’s Annual Scientific Session Together with World Congress of Cardiology (ACC.23/WCC) and simultaneously published in </w:t>
      </w:r>
      <w:r w:rsidRPr="003E1038">
        <w:rPr>
          <w:rFonts w:ascii="Avenir Next World" w:hAnsi="Avenir Next World" w:cs="Avenir Next World"/>
          <w:i/>
          <w:iCs/>
        </w:rPr>
        <w:t>Circulation</w:t>
      </w:r>
      <w:r w:rsidR="00A93104" w:rsidRPr="003E1038">
        <w:rPr>
          <w:rFonts w:ascii="Avenir Next World" w:hAnsi="Avenir Next World" w:cs="Avenir Next World"/>
          <w:i/>
          <w:iCs/>
        </w:rPr>
        <w:t>.</w:t>
      </w:r>
    </w:p>
    <w:p w14:paraId="5E0CB6CE" w14:textId="77777777" w:rsidR="00A93104" w:rsidRPr="003E1038" w:rsidRDefault="00A93104" w:rsidP="00A93EC1">
      <w:pPr>
        <w:spacing w:after="0" w:line="240" w:lineRule="auto"/>
        <w:rPr>
          <w:rFonts w:ascii="Avenir Next World" w:hAnsi="Avenir Next World" w:cs="Avenir Next World"/>
        </w:rPr>
      </w:pPr>
    </w:p>
    <w:p w14:paraId="0AA6D0CE" w14:textId="1E516C5F" w:rsidR="003E1038" w:rsidRPr="003E1038" w:rsidRDefault="005B3EA0" w:rsidP="00A93EC1">
      <w:pPr>
        <w:pStyle w:val="CommentText"/>
        <w:spacing w:after="0"/>
        <w:rPr>
          <w:rStyle w:val="Strong"/>
          <w:rFonts w:ascii="Avenir Next World" w:hAnsi="Avenir Next World" w:cs="Avenir Next World"/>
          <w:b w:val="0"/>
          <w:sz w:val="22"/>
          <w:szCs w:val="22"/>
          <w:lang w:val="en"/>
        </w:rPr>
      </w:pPr>
      <w:bookmarkStart w:id="2" w:name="_Hlk2350864"/>
      <w:r w:rsidRPr="003E1038">
        <w:rPr>
          <w:rStyle w:val="Strong"/>
          <w:rFonts w:ascii="Avenir Next World" w:hAnsi="Avenir Next World" w:cs="Avenir Next World"/>
          <w:b w:val="0"/>
          <w:sz w:val="22"/>
          <w:szCs w:val="22"/>
          <w:highlight w:val="yellow"/>
          <w:lang w:val="en"/>
        </w:rPr>
        <w:t>[Insert quote from investigating physician</w:t>
      </w:r>
      <w:r w:rsidR="00C47A0C" w:rsidRPr="003E1038">
        <w:rPr>
          <w:rStyle w:val="Strong"/>
          <w:rFonts w:ascii="Avenir Next World" w:hAnsi="Avenir Next World" w:cs="Avenir Next World"/>
          <w:b w:val="0"/>
          <w:sz w:val="22"/>
          <w:szCs w:val="22"/>
          <w:highlight w:val="yellow"/>
          <w:lang w:val="en"/>
        </w:rPr>
        <w:t>. Consider addressing 1) the institution’s role in generating robust clinical data</w:t>
      </w:r>
      <w:r w:rsidR="00AF29A0">
        <w:rPr>
          <w:rStyle w:val="Strong"/>
          <w:rFonts w:ascii="Avenir Next World" w:hAnsi="Avenir Next World" w:cs="Avenir Next World"/>
          <w:b w:val="0"/>
          <w:sz w:val="22"/>
          <w:szCs w:val="22"/>
          <w:highlight w:val="yellow"/>
          <w:lang w:val="en"/>
        </w:rPr>
        <w:t xml:space="preserve"> for PFA</w:t>
      </w:r>
      <w:r w:rsidR="00C47A0C" w:rsidRPr="003E1038">
        <w:rPr>
          <w:rStyle w:val="Strong"/>
          <w:rFonts w:ascii="Avenir Next World" w:hAnsi="Avenir Next World" w:cs="Avenir Next World"/>
          <w:b w:val="0"/>
          <w:sz w:val="22"/>
          <w:szCs w:val="22"/>
          <w:highlight w:val="yellow"/>
          <w:lang w:val="en"/>
        </w:rPr>
        <w:t xml:space="preserve">; </w:t>
      </w:r>
      <w:r w:rsidR="00452716" w:rsidRPr="003E1038">
        <w:rPr>
          <w:rStyle w:val="Strong"/>
          <w:rFonts w:ascii="Avenir Next World" w:hAnsi="Avenir Next World" w:cs="Avenir Next World"/>
          <w:b w:val="0"/>
          <w:sz w:val="22"/>
          <w:szCs w:val="22"/>
          <w:highlight w:val="yellow"/>
          <w:lang w:val="en"/>
        </w:rPr>
        <w:t xml:space="preserve">and/or </w:t>
      </w:r>
      <w:r w:rsidR="00C47A0C" w:rsidRPr="003E1038">
        <w:rPr>
          <w:rStyle w:val="Strong"/>
          <w:rFonts w:ascii="Avenir Next World" w:hAnsi="Avenir Next World" w:cs="Avenir Next World"/>
          <w:b w:val="0"/>
          <w:sz w:val="22"/>
          <w:szCs w:val="22"/>
          <w:highlight w:val="yellow"/>
          <w:lang w:val="en"/>
        </w:rPr>
        <w:t xml:space="preserve">2) </w:t>
      </w:r>
      <w:r w:rsidR="003E1038" w:rsidRPr="003E1038">
        <w:rPr>
          <w:rStyle w:val="Strong"/>
          <w:rFonts w:ascii="Avenir Next World" w:hAnsi="Avenir Next World" w:cs="Avenir Next World"/>
          <w:b w:val="0"/>
          <w:sz w:val="22"/>
          <w:szCs w:val="22"/>
          <w:highlight w:val="yellow"/>
          <w:lang w:val="en"/>
        </w:rPr>
        <w:t>how PFA</w:t>
      </w:r>
      <w:r w:rsidR="005557D1">
        <w:rPr>
          <w:rStyle w:val="Strong"/>
          <w:rFonts w:ascii="Avenir Next World" w:hAnsi="Avenir Next World" w:cs="Avenir Next World"/>
          <w:b w:val="0"/>
          <w:sz w:val="22"/>
          <w:szCs w:val="22"/>
          <w:highlight w:val="yellow"/>
          <w:lang w:val="en"/>
        </w:rPr>
        <w:t xml:space="preserve"> can potentially</w:t>
      </w:r>
      <w:r w:rsidR="003E1038" w:rsidRPr="003E1038">
        <w:rPr>
          <w:rStyle w:val="Strong"/>
          <w:rFonts w:ascii="Avenir Next World" w:hAnsi="Avenir Next World" w:cs="Avenir Next World"/>
          <w:b w:val="0"/>
          <w:sz w:val="22"/>
          <w:szCs w:val="22"/>
          <w:highlight w:val="yellow"/>
          <w:lang w:val="en"/>
        </w:rPr>
        <w:t xml:space="preserve"> help advance treatment of AF forward and provide additional tools for performing ablation safety and effectively </w:t>
      </w:r>
      <w:r w:rsidR="00F868CB" w:rsidRPr="003E1038">
        <w:rPr>
          <w:rStyle w:val="Strong"/>
          <w:rFonts w:ascii="Avenir Next World" w:hAnsi="Avenir Next World" w:cs="Avenir Next World"/>
          <w:b w:val="0"/>
          <w:sz w:val="22"/>
          <w:szCs w:val="22"/>
          <w:highlight w:val="yellow"/>
          <w:lang w:val="en"/>
        </w:rPr>
        <w:t>[</w:t>
      </w:r>
      <w:r w:rsidR="00C47A0C" w:rsidRPr="003E1038">
        <w:rPr>
          <w:rStyle w:val="Strong"/>
          <w:rFonts w:ascii="Avenir Next World" w:hAnsi="Avenir Next World" w:cs="Avenir Next World"/>
          <w:b w:val="0"/>
          <w:sz w:val="22"/>
          <w:szCs w:val="22"/>
          <w:highlight w:val="yellow"/>
          <w:lang w:val="en"/>
        </w:rPr>
        <w:t>PHYSICIAN NAME, TITLE</w:t>
      </w:r>
      <w:r w:rsidR="00F868CB" w:rsidRPr="003E1038">
        <w:rPr>
          <w:rStyle w:val="Strong"/>
          <w:rFonts w:ascii="Avenir Next World" w:hAnsi="Avenir Next World" w:cs="Avenir Next World"/>
          <w:b w:val="0"/>
          <w:sz w:val="22"/>
          <w:szCs w:val="22"/>
          <w:highlight w:val="yellow"/>
          <w:lang w:val="en"/>
        </w:rPr>
        <w:t>]</w:t>
      </w:r>
      <w:r w:rsidR="00C47A0C" w:rsidRPr="003E1038">
        <w:rPr>
          <w:rStyle w:val="Strong"/>
          <w:rFonts w:ascii="Avenir Next World" w:hAnsi="Avenir Next World" w:cs="Avenir Next World"/>
          <w:b w:val="0"/>
          <w:sz w:val="22"/>
          <w:szCs w:val="22"/>
          <w:highlight w:val="yellow"/>
          <w:lang w:val="en"/>
        </w:rPr>
        <w:t xml:space="preserve">. </w:t>
      </w:r>
      <w:r w:rsidR="00C47A0C" w:rsidRPr="003E1038">
        <w:rPr>
          <w:rStyle w:val="Strong"/>
          <w:rFonts w:ascii="Avenir Next World" w:hAnsi="Avenir Next World" w:cs="Avenir Next World"/>
          <w:b w:val="0"/>
          <w:sz w:val="22"/>
          <w:szCs w:val="22"/>
          <w:lang w:val="en"/>
        </w:rPr>
        <w:t xml:space="preserve"> </w:t>
      </w:r>
    </w:p>
    <w:p w14:paraId="24E03739" w14:textId="77777777" w:rsidR="003E1038" w:rsidRPr="003E1038" w:rsidRDefault="003E1038" w:rsidP="00A93EC1">
      <w:pPr>
        <w:pStyle w:val="CommentText"/>
        <w:spacing w:after="0"/>
        <w:rPr>
          <w:rStyle w:val="Strong"/>
          <w:rFonts w:ascii="Avenir Next World" w:hAnsi="Avenir Next World" w:cs="Avenir Next World"/>
          <w:b w:val="0"/>
          <w:sz w:val="22"/>
          <w:szCs w:val="22"/>
          <w:lang w:val="en"/>
        </w:rPr>
      </w:pPr>
    </w:p>
    <w:bookmarkEnd w:id="2"/>
    <w:p w14:paraId="1EC25075" w14:textId="284A3236" w:rsidR="003E1038" w:rsidRPr="003E1038" w:rsidRDefault="003E1038" w:rsidP="003E1038">
      <w:pPr>
        <w:pStyle w:val="CommentText"/>
        <w:spacing w:after="0"/>
        <w:rPr>
          <w:rStyle w:val="Strong"/>
          <w:rFonts w:ascii="Avenir Next World" w:hAnsi="Avenir Next World" w:cs="Avenir Next World"/>
          <w:b w:val="0"/>
          <w:sz w:val="22"/>
          <w:szCs w:val="22"/>
          <w:highlight w:val="yellow"/>
          <w:lang w:val="en"/>
        </w:rPr>
      </w:pPr>
      <w:r w:rsidRPr="003E1038">
        <w:rPr>
          <w:rStyle w:val="Strong"/>
          <w:rFonts w:ascii="Avenir Next World" w:hAnsi="Avenir Next World" w:cs="Avenir Next World"/>
          <w:b w:val="0"/>
          <w:sz w:val="22"/>
          <w:szCs w:val="22"/>
          <w:lang w:val="en"/>
        </w:rPr>
        <w:t>[</w:t>
      </w:r>
      <w:r w:rsidRPr="003E1038">
        <w:rPr>
          <w:rStyle w:val="Strong"/>
          <w:rFonts w:ascii="Avenir Next World" w:hAnsi="Avenir Next World" w:cs="Avenir Next World"/>
          <w:b w:val="0"/>
          <w:sz w:val="22"/>
          <w:szCs w:val="22"/>
          <w:highlight w:val="yellow"/>
          <w:lang w:val="en"/>
        </w:rPr>
        <w:t>INSTITUTION</w:t>
      </w:r>
      <w:r w:rsidRPr="003E1038">
        <w:rPr>
          <w:rStyle w:val="Strong"/>
          <w:rFonts w:ascii="Avenir Next World" w:hAnsi="Avenir Next World" w:cs="Avenir Next World"/>
          <w:b w:val="0"/>
          <w:sz w:val="22"/>
          <w:szCs w:val="22"/>
          <w:lang w:val="en"/>
        </w:rPr>
        <w:t>] enrolled [</w:t>
      </w:r>
      <w:r w:rsidRPr="003E1038">
        <w:rPr>
          <w:rStyle w:val="Strong"/>
          <w:rFonts w:ascii="Avenir Next World" w:hAnsi="Avenir Next World" w:cs="Avenir Next World"/>
          <w:b w:val="0"/>
          <w:sz w:val="22"/>
          <w:szCs w:val="22"/>
          <w:highlight w:val="yellow"/>
          <w:lang w:val="en"/>
        </w:rPr>
        <w:t>xxx]</w:t>
      </w:r>
      <w:r w:rsidRPr="003E1038">
        <w:rPr>
          <w:rStyle w:val="Strong"/>
          <w:rFonts w:ascii="Avenir Next World" w:hAnsi="Avenir Next World" w:cs="Avenir Next World"/>
          <w:b w:val="0"/>
          <w:sz w:val="22"/>
          <w:szCs w:val="22"/>
          <w:lang w:val="en"/>
        </w:rPr>
        <w:t xml:space="preserve"> patients into the trial.</w:t>
      </w:r>
    </w:p>
    <w:p w14:paraId="7FB8DC93" w14:textId="77777777" w:rsidR="005B3EA0" w:rsidRPr="003E1038" w:rsidRDefault="005B3EA0" w:rsidP="00A93EC1">
      <w:pPr>
        <w:spacing w:after="0" w:line="240" w:lineRule="auto"/>
        <w:rPr>
          <w:rFonts w:ascii="Avenir Next World" w:hAnsi="Avenir Next World" w:cs="Avenir Next World"/>
        </w:rPr>
      </w:pPr>
    </w:p>
    <w:p w14:paraId="3C02BA15" w14:textId="1C0A3122" w:rsidR="009231CF" w:rsidRDefault="00E34662" w:rsidP="00A93EC1">
      <w:pPr>
        <w:spacing w:after="0" w:line="240" w:lineRule="auto"/>
        <w:rPr>
          <w:rFonts w:ascii="Avenir Next World" w:hAnsi="Avenir Next World" w:cs="Avenir Next World"/>
          <w:shd w:val="clear" w:color="auto" w:fill="FFFFFF"/>
        </w:rPr>
      </w:pPr>
      <w:r w:rsidRPr="003E1038">
        <w:rPr>
          <w:rFonts w:ascii="Avenir Next World" w:eastAsia="MS Mincho" w:hAnsi="Avenir Next World" w:cs="Avenir Next World"/>
          <w:shd w:val="clear" w:color="auto" w:fill="FFFFFF"/>
        </w:rPr>
        <w:lastRenderedPageBreak/>
        <w:t>The primary effectiveness endpoint was achieved in 66% of paroxysmal AF patients and 55% of persistent AF patients</w:t>
      </w:r>
      <w:r w:rsidR="000A16D6">
        <w:rPr>
          <w:rFonts w:ascii="Avenir Next World" w:eastAsia="MS Mincho" w:hAnsi="Avenir Next World" w:cs="Avenir Next World"/>
          <w:shd w:val="clear" w:color="auto" w:fill="FFFFFF"/>
        </w:rPr>
        <w:t xml:space="preserve"> </w:t>
      </w:r>
      <w:r w:rsidR="000A16D6">
        <w:rPr>
          <w:rFonts w:ascii="Avenir Next World" w:hAnsi="Avenir Next World" w:cs="Avenir Next World"/>
          <w:shd w:val="clear" w:color="auto" w:fill="FFFFFF"/>
        </w:rPr>
        <w:t>(p&lt;0.001)</w:t>
      </w:r>
      <w:r w:rsidRPr="003E1038">
        <w:rPr>
          <w:rFonts w:ascii="Avenir Next World" w:eastAsia="MS Mincho" w:hAnsi="Avenir Next World" w:cs="Avenir Next World"/>
          <w:shd w:val="clear" w:color="auto" w:fill="FFFFFF"/>
        </w:rPr>
        <w:t>.</w:t>
      </w:r>
      <w:r w:rsidRPr="003E1038">
        <w:rPr>
          <w:rFonts w:ascii="Avenir Next World" w:eastAsia="MS Mincho" w:hAnsi="Avenir Next World" w:cs="Avenir Next World"/>
          <w:b/>
          <w:bCs/>
          <w:shd w:val="clear" w:color="auto" w:fill="FFFFFF"/>
        </w:rPr>
        <w:t xml:space="preserve"> </w:t>
      </w:r>
      <w:r w:rsidR="009231CF">
        <w:rPr>
          <w:rFonts w:ascii="Avenir Next World" w:hAnsi="Avenir Next World" w:cs="Avenir Next World"/>
        </w:rPr>
        <w:t xml:space="preserve">Additionally, </w:t>
      </w:r>
      <w:r w:rsidR="009231CF">
        <w:rPr>
          <w:rFonts w:ascii="Avenir Next World" w:hAnsi="Avenir Next World" w:cs="Avenir Next World"/>
          <w:shd w:val="clear" w:color="auto" w:fill="FFFFFF"/>
        </w:rPr>
        <w:t xml:space="preserve">clinical success, freedom from recurrence of any symptomatic atrial arrhythmias, was 80% for paroxysmal and 81% for the persistent cohort. </w:t>
      </w:r>
    </w:p>
    <w:p w14:paraId="6FB6DB08" w14:textId="77777777" w:rsidR="009231CF" w:rsidRDefault="009231CF" w:rsidP="00A93EC1">
      <w:pPr>
        <w:spacing w:after="0" w:line="240" w:lineRule="auto"/>
        <w:rPr>
          <w:rFonts w:ascii="Avenir Next World" w:eastAsia="MS Mincho" w:hAnsi="Avenir Next World" w:cs="Avenir Next World"/>
          <w:shd w:val="clear" w:color="auto" w:fill="FFFFFF"/>
        </w:rPr>
      </w:pPr>
    </w:p>
    <w:p w14:paraId="41905F5B" w14:textId="4DF2BED4" w:rsidR="005B3EA0" w:rsidRPr="008944B4" w:rsidRDefault="009231CF" w:rsidP="00F946EA">
      <w:pPr>
        <w:rPr>
          <w:rFonts w:ascii="Avenir Next World" w:hAnsi="Avenir Next World" w:cs="Avenir Next World"/>
          <w:b/>
        </w:rPr>
      </w:pPr>
      <w:r>
        <w:rPr>
          <w:rFonts w:ascii="Avenir Next World" w:hAnsi="Avenir Next World" w:cs="Avenir Next World"/>
          <w:shd w:val="clear" w:color="auto" w:fill="FFFFFF"/>
        </w:rPr>
        <w:t xml:space="preserve">The study exceeded its performance goal of freedom from a composite of serious procedure and device-related adverse events with a 0.7% (p=0.002) rate of primary adverse events in both patient cohorts. There </w:t>
      </w:r>
      <w:r>
        <w:rPr>
          <w:rFonts w:ascii="Avenir Next World" w:hAnsi="Avenir Next World" w:cs="Avenir Next World"/>
        </w:rPr>
        <w:t xml:space="preserve">were no esophageal events, instances of pulmonary vein stenosis, or phrenic nerve injury </w:t>
      </w:r>
      <w:r w:rsidR="007D2639" w:rsidRPr="003E1038">
        <w:rPr>
          <w:rFonts w:ascii="Avenir Next World" w:hAnsi="Avenir Next World" w:cs="Avenir Next World"/>
        </w:rPr>
        <w:t>– common procedural complications associated with ablation.</w:t>
      </w:r>
      <w:r w:rsidR="000E74D0">
        <w:rPr>
          <w:rFonts w:ascii="Avenir Next World" w:hAnsi="Avenir Next World" w:cs="Avenir Next World"/>
          <w:shd w:val="clear" w:color="auto" w:fill="FFFFFF"/>
        </w:rPr>
        <w:br/>
      </w:r>
      <w:r w:rsidR="00F946EA">
        <w:rPr>
          <w:rFonts w:ascii="Avenir Next World" w:hAnsi="Avenir Next World" w:cs="Avenir Next World"/>
          <w:b/>
        </w:rPr>
        <w:br/>
      </w:r>
      <w:r w:rsidR="003E1038" w:rsidRPr="008944B4">
        <w:rPr>
          <w:rFonts w:ascii="Avenir Next World" w:hAnsi="Avenir Next World" w:cs="Avenir Next World"/>
          <w:b/>
        </w:rPr>
        <w:t>About the PULSED AF</w:t>
      </w:r>
      <w:r w:rsidR="00AD74E3" w:rsidRPr="008944B4">
        <w:rPr>
          <w:rFonts w:ascii="Avenir Next World" w:hAnsi="Avenir Next World" w:cs="Avenir Next World"/>
          <w:b/>
        </w:rPr>
        <w:t xml:space="preserve"> Pivotal </w:t>
      </w:r>
      <w:r w:rsidR="00EC2201" w:rsidRPr="008944B4">
        <w:rPr>
          <w:rFonts w:ascii="Avenir Next World" w:hAnsi="Avenir Next World" w:cs="Avenir Next World"/>
          <w:b/>
        </w:rPr>
        <w:t>S</w:t>
      </w:r>
      <w:r w:rsidR="00AD74E3" w:rsidRPr="008944B4">
        <w:rPr>
          <w:rFonts w:ascii="Avenir Next World" w:hAnsi="Avenir Next World" w:cs="Avenir Next World"/>
          <w:b/>
        </w:rPr>
        <w:t>tudy</w:t>
      </w:r>
    </w:p>
    <w:p w14:paraId="5517918A" w14:textId="02371F31" w:rsidR="00FA5484" w:rsidRDefault="00FA5484" w:rsidP="00C54BEB">
      <w:pPr>
        <w:rPr>
          <w:rFonts w:ascii="Avenir Next World" w:hAnsi="Avenir Next World" w:cs="Avenir Next World"/>
          <w:shd w:val="clear" w:color="auto" w:fill="FFFFFF"/>
        </w:rPr>
      </w:pPr>
      <w:r>
        <w:rPr>
          <w:rFonts w:ascii="Avenir Next World" w:hAnsi="Avenir Next World" w:cs="Avenir Next World"/>
          <w:shd w:val="clear" w:color="auto" w:fill="FFFFFF"/>
        </w:rPr>
        <w:t xml:space="preserve">PULSED AF is the first and only completed, global, and multi-center clinical study with IDE approval to evaluate the safety and effectiveness of PFA technology for AF ablation. </w:t>
      </w:r>
      <w:r>
        <w:rPr>
          <w:rFonts w:ascii="Avenir Next World" w:hAnsi="Avenir Next World" w:cs="Avenir Next World"/>
        </w:rPr>
        <w:t xml:space="preserve">PULSED AF is designed to evaluate the safety and efficacy of the PulseSelect System for the treatment of AF in adult patients with a history of drug refractory, recurrent and symptomatic paroxysmal or persistent AF. </w:t>
      </w:r>
      <w:r>
        <w:rPr>
          <w:rFonts w:ascii="Avenir Next World" w:hAnsi="Avenir Next World" w:cs="Avenir Next World"/>
          <w:shd w:val="clear" w:color="auto" w:fill="FFFFFF"/>
        </w:rPr>
        <w:t xml:space="preserve">The trial is a prospective, </w:t>
      </w:r>
      <w:r>
        <w:rPr>
          <w:rFonts w:ascii="Avenir Next World" w:hAnsi="Avenir Next World" w:cs="Avenir Next World"/>
        </w:rPr>
        <w:t xml:space="preserve">single arm, </w:t>
      </w:r>
      <w:r>
        <w:rPr>
          <w:rFonts w:ascii="Avenir Next World" w:hAnsi="Avenir Next World" w:cs="Avenir Next World"/>
          <w:shd w:val="clear" w:color="auto" w:fill="FFFFFF"/>
        </w:rPr>
        <w:t>multi-center clinical that treated 300 patients (150 with paroxysmal AF and 150 with persistent AF). Patients were enrolled across 41 sites in nine countries</w:t>
      </w:r>
      <w:r>
        <w:rPr>
          <w:rFonts w:ascii="Avenir Next World" w:hAnsi="Avenir Next World" w:cs="Avenir Next World"/>
        </w:rPr>
        <w:t xml:space="preserve"> with 67 operators</w:t>
      </w:r>
      <w:r>
        <w:rPr>
          <w:rFonts w:ascii="Avenir Next World" w:hAnsi="Avenir Next World" w:cs="Avenir Next World"/>
          <w:shd w:val="clear" w:color="auto" w:fill="FFFFFF"/>
        </w:rPr>
        <w:t xml:space="preserve"> throughout the United States, Canada, Europe, Australia, and Japan.</w:t>
      </w:r>
    </w:p>
    <w:p w14:paraId="609EA60B" w14:textId="55D05C97" w:rsidR="00C54BEB" w:rsidRDefault="00C54BEB" w:rsidP="00C54BEB">
      <w:pPr>
        <w:rPr>
          <w:rFonts w:ascii="Avenir Next World" w:hAnsi="Avenir Next World" w:cs="Avenir Next World"/>
          <w:shd w:val="clear" w:color="auto" w:fill="FFFFFF"/>
        </w:rPr>
      </w:pPr>
      <w:r>
        <w:rPr>
          <w:rFonts w:ascii="Avenir Next World" w:hAnsi="Avenir Next World" w:cs="Avenir Next World"/>
          <w:shd w:val="clear" w:color="auto" w:fill="FFFFFF"/>
        </w:rPr>
        <w:t xml:space="preserve">Patients underwent </w:t>
      </w:r>
      <w:r>
        <w:rPr>
          <w:rFonts w:ascii="Avenir Next World" w:hAnsi="Avenir Next World" w:cs="Avenir Next World"/>
        </w:rPr>
        <w:t xml:space="preserve">rigorous arrythmia monitoring with assessments at </w:t>
      </w:r>
      <w:r>
        <w:rPr>
          <w:rFonts w:ascii="Avenir Next World" w:hAnsi="Avenir Next World" w:cs="Avenir Next World"/>
          <w:shd w:val="clear" w:color="auto" w:fill="FFFFFF"/>
        </w:rPr>
        <w:t xml:space="preserve">six and 12 months and weekly </w:t>
      </w:r>
      <w:r>
        <w:rPr>
          <w:rFonts w:ascii="Avenir Next World" w:hAnsi="Avenir Next World" w:cs="Avenir Next World"/>
        </w:rPr>
        <w:t>and symptomatic trans-telephonic monitoring</w:t>
      </w:r>
      <w:r>
        <w:rPr>
          <w:rFonts w:ascii="Avenir Next World" w:hAnsi="Avenir Next World" w:cs="Avenir Next World"/>
          <w:shd w:val="clear" w:color="auto" w:fill="FFFFFF"/>
        </w:rPr>
        <w:t xml:space="preserve">. </w:t>
      </w:r>
    </w:p>
    <w:p w14:paraId="0753E65E" w14:textId="2B0B03D4" w:rsidR="00AD74E3" w:rsidRPr="00C54BEB" w:rsidRDefault="00AD74E3" w:rsidP="00C54BEB">
      <w:pPr>
        <w:rPr>
          <w:rFonts w:ascii="Avenir Next World" w:hAnsi="Avenir Next World" w:cs="Avenir Next World"/>
          <w:shd w:val="clear" w:color="auto" w:fill="FFFFFF"/>
        </w:rPr>
      </w:pPr>
      <w:r w:rsidRPr="008944B4">
        <w:rPr>
          <w:rFonts w:ascii="Avenir Next World" w:hAnsi="Avenir Next World" w:cs="Avenir Next World"/>
        </w:rPr>
        <w:t>The trial was sponsored by Medtronic.</w:t>
      </w:r>
    </w:p>
    <w:p w14:paraId="2CF711F3" w14:textId="77777777" w:rsidR="005B3EA0" w:rsidRPr="008944B4" w:rsidRDefault="005B3EA0" w:rsidP="00A93EC1">
      <w:pPr>
        <w:spacing w:after="0" w:line="240" w:lineRule="auto"/>
        <w:rPr>
          <w:rFonts w:ascii="Avenir Next World" w:hAnsi="Avenir Next World" w:cs="Avenir Next World"/>
        </w:rPr>
      </w:pPr>
    </w:p>
    <w:p w14:paraId="52F51FB9" w14:textId="5764610D" w:rsidR="00AD74E3" w:rsidRPr="008944B4" w:rsidRDefault="005B3EA0" w:rsidP="00AD74E3">
      <w:pPr>
        <w:spacing w:after="0" w:line="240" w:lineRule="auto"/>
        <w:rPr>
          <w:rFonts w:ascii="Avenir Next World" w:hAnsi="Avenir Next World" w:cs="Avenir Next World"/>
          <w:b/>
        </w:rPr>
      </w:pPr>
      <w:r w:rsidRPr="008944B4">
        <w:rPr>
          <w:rFonts w:ascii="Avenir Next World" w:hAnsi="Avenir Next World" w:cs="Avenir Next World"/>
          <w:b/>
        </w:rPr>
        <w:t xml:space="preserve">About the </w:t>
      </w:r>
      <w:bookmarkEnd w:id="1"/>
      <w:r w:rsidR="008944B4" w:rsidRPr="008944B4">
        <w:rPr>
          <w:rFonts w:ascii="Avenir Next World" w:hAnsi="Avenir Next World" w:cs="Avenir Next World"/>
          <w:b/>
        </w:rPr>
        <w:t>Medtronic PulseSelect System</w:t>
      </w:r>
    </w:p>
    <w:p w14:paraId="3AD90616" w14:textId="00AE01B1" w:rsidR="004076AB" w:rsidRDefault="007546CC" w:rsidP="00A93EC1">
      <w:pPr>
        <w:spacing w:after="0" w:line="240" w:lineRule="auto"/>
        <w:rPr>
          <w:rFonts w:ascii="Avenir Next World" w:hAnsi="Avenir Next World" w:cs="Avenir Next World"/>
          <w:shd w:val="clear" w:color="auto" w:fill="FFFFFF"/>
        </w:rPr>
      </w:pPr>
      <w:r>
        <w:rPr>
          <w:rFonts w:ascii="Avenir Next World" w:hAnsi="Avenir Next World" w:cs="Avenir Next World"/>
          <w:shd w:val="clear" w:color="auto" w:fill="FFFFFF"/>
        </w:rPr>
        <w:t xml:space="preserve">The single-shot PulseSelect System delivers pulsed electric fields through an ablation catheter designed specifically to interrupt irregular electrical pathways in the heart that trigger AF. However, unlike traditional methods of ablation that heat (radiofrequency </w:t>
      </w:r>
      <w:r>
        <w:rPr>
          <w:rFonts w:ascii="Avenir Next World" w:hAnsi="Avenir Next World" w:cs="Avenir Next World"/>
          <w:shd w:val="clear" w:color="auto" w:fill="FFFFFF"/>
        </w:rPr>
        <w:lastRenderedPageBreak/>
        <w:t>ablation) or cool (cryoablation) the atrial tissue, the PulseSelect System uses a non-thermal approach and preferentially targets heart tissue with the goal of avoiding unwanted injury to surrounding structures, a risk of current ablation technologies.</w:t>
      </w:r>
    </w:p>
    <w:p w14:paraId="2E83A457" w14:textId="77777777" w:rsidR="007546CC" w:rsidRDefault="007546CC" w:rsidP="00A93EC1">
      <w:pPr>
        <w:spacing w:after="0" w:line="240" w:lineRule="auto"/>
        <w:rPr>
          <w:rFonts w:ascii="Avenir Next World" w:hAnsi="Avenir Next World" w:cs="Avenir Next World"/>
        </w:rPr>
      </w:pPr>
    </w:p>
    <w:p w14:paraId="607A58BB" w14:textId="77777777" w:rsidR="007546CC" w:rsidRDefault="007546CC" w:rsidP="007546CC">
      <w:pPr>
        <w:autoSpaceDE w:val="0"/>
        <w:autoSpaceDN w:val="0"/>
        <w:adjustRightInd w:val="0"/>
        <w:rPr>
          <w:rStyle w:val="Hyperlink"/>
          <w:rFonts w:ascii="Avenir Next World" w:hAnsi="Avenir Next World" w:cs="Avenir Next World"/>
          <w:shd w:val="clear" w:color="auto" w:fill="FFFFFF"/>
        </w:rPr>
      </w:pPr>
      <w:r>
        <w:rPr>
          <w:rFonts w:ascii="Avenir Next World" w:hAnsi="Avenir Next World" w:cs="Avenir Next World"/>
          <w:shd w:val="clear" w:color="auto" w:fill="FFFFFF"/>
        </w:rPr>
        <w:t xml:space="preserve">Worldwide, the PulseSelect System is investigational and not approved for sale or distribution. For more information on PULSED AF, visit </w:t>
      </w:r>
      <w:hyperlink r:id="rId8" w:history="1">
        <w:r>
          <w:rPr>
            <w:rStyle w:val="Hyperlink"/>
            <w:rFonts w:ascii="Avenir Next World" w:hAnsi="Avenir Next World" w:cs="Avenir Next World"/>
            <w:shd w:val="clear" w:color="auto" w:fill="FFFFFF"/>
          </w:rPr>
          <w:t>Medtronic.com/PFA.</w:t>
        </w:r>
      </w:hyperlink>
    </w:p>
    <w:p w14:paraId="68E97D57" w14:textId="77777777" w:rsidR="007546CC" w:rsidRPr="008944B4" w:rsidRDefault="007546CC" w:rsidP="00A93EC1">
      <w:pPr>
        <w:spacing w:after="0" w:line="240" w:lineRule="auto"/>
        <w:rPr>
          <w:rFonts w:ascii="Avenir Next World" w:hAnsi="Avenir Next World" w:cs="Avenir Next World"/>
        </w:rPr>
      </w:pPr>
    </w:p>
    <w:p w14:paraId="400362CF" w14:textId="77777777" w:rsidR="005B3EA0" w:rsidRPr="000E74D0" w:rsidRDefault="005B3EA0" w:rsidP="00A93EC1">
      <w:pPr>
        <w:spacing w:after="0" w:line="240" w:lineRule="auto"/>
        <w:rPr>
          <w:rFonts w:ascii="Avenir Next World" w:hAnsi="Avenir Next World" w:cs="Avenir Next World"/>
        </w:rPr>
      </w:pPr>
      <w:r w:rsidRPr="000E74D0">
        <w:rPr>
          <w:rFonts w:ascii="Avenir Next World" w:hAnsi="Avenir Next World" w:cs="Avenir Next World"/>
          <w:highlight w:val="yellow"/>
        </w:rPr>
        <w:t>[</w:t>
      </w:r>
      <w:r w:rsidR="00C47A0C" w:rsidRPr="000E74D0">
        <w:rPr>
          <w:rFonts w:ascii="Avenir Next World" w:hAnsi="Avenir Next World" w:cs="Avenir Next World"/>
          <w:highlight w:val="yellow"/>
        </w:rPr>
        <w:t>INSERT INSTITUTION BOILERPLATE PARAGRAPH]</w:t>
      </w:r>
    </w:p>
    <w:p w14:paraId="5CF27524" w14:textId="77777777" w:rsidR="005B3EA0" w:rsidRPr="000E74D0" w:rsidRDefault="005B3EA0" w:rsidP="00A93EC1">
      <w:pPr>
        <w:spacing w:after="0" w:line="240" w:lineRule="auto"/>
        <w:rPr>
          <w:b/>
          <w:bCs/>
          <w:sz w:val="24"/>
          <w:szCs w:val="24"/>
        </w:rPr>
      </w:pPr>
    </w:p>
    <w:p w14:paraId="5C84CD07" w14:textId="77777777" w:rsidR="00C47A0C" w:rsidRPr="000E74D0" w:rsidRDefault="00C47A0C" w:rsidP="00A93EC1">
      <w:pPr>
        <w:spacing w:after="0" w:line="240" w:lineRule="auto"/>
        <w:rPr>
          <w:b/>
          <w:bCs/>
          <w:sz w:val="24"/>
          <w:szCs w:val="24"/>
        </w:rPr>
      </w:pPr>
    </w:p>
    <w:p w14:paraId="6DBA7569" w14:textId="77777777" w:rsidR="00C47A0C" w:rsidRPr="000E74D0" w:rsidRDefault="00C47A0C" w:rsidP="00A93EC1">
      <w:pPr>
        <w:spacing w:after="0" w:line="240" w:lineRule="auto"/>
        <w:rPr>
          <w:b/>
          <w:bCs/>
          <w:sz w:val="24"/>
          <w:szCs w:val="24"/>
        </w:rPr>
      </w:pPr>
    </w:p>
    <w:p w14:paraId="41015D29" w14:textId="77777777" w:rsidR="00850F86" w:rsidRPr="000E74D0" w:rsidRDefault="00850F86" w:rsidP="00850F86">
      <w:pPr>
        <w:spacing w:after="0" w:line="240" w:lineRule="auto"/>
        <w:jc w:val="center"/>
      </w:pPr>
      <w:r w:rsidRPr="000E74D0">
        <w:rPr>
          <w:sz w:val="24"/>
          <w:szCs w:val="24"/>
        </w:rPr>
        <w:t>###</w:t>
      </w:r>
    </w:p>
    <w:p w14:paraId="6C5FC0D6" w14:textId="77777777" w:rsidR="00850F86" w:rsidRPr="000E74D0" w:rsidRDefault="00850F86" w:rsidP="00850F86">
      <w:pPr>
        <w:spacing w:after="0" w:line="240" w:lineRule="auto"/>
        <w:rPr>
          <w:rFonts w:cstheme="minorHAnsi"/>
          <w:sz w:val="20"/>
          <w:szCs w:val="20"/>
        </w:rPr>
      </w:pPr>
    </w:p>
    <w:p w14:paraId="3075D4DE" w14:textId="4E69AC76" w:rsidR="00850F86" w:rsidRPr="005E14AC" w:rsidRDefault="00850F86" w:rsidP="00850F86">
      <w:pPr>
        <w:pStyle w:val="EndNoteBibliography"/>
        <w:spacing w:after="0" w:line="240" w:lineRule="auto"/>
        <w:rPr>
          <w:rFonts w:ascii="Avenir Next LT Pro Light" w:hAnsi="Avenir Next LT Pro Light"/>
          <w:sz w:val="18"/>
          <w:szCs w:val="18"/>
        </w:rPr>
      </w:pPr>
      <w:r w:rsidRPr="000E74D0">
        <w:rPr>
          <w:rFonts w:ascii="Avenir Next LT Pro Light" w:hAnsi="Avenir Next LT Pro Light"/>
          <w:sz w:val="18"/>
          <w:szCs w:val="18"/>
          <w:vertAlign w:val="superscript"/>
        </w:rPr>
        <w:t>1</w:t>
      </w:r>
      <w:r w:rsidRPr="000E74D0">
        <w:rPr>
          <w:rFonts w:ascii="Avenir Next LT Pro Light" w:hAnsi="Avenir Next LT Pro Light"/>
          <w:sz w:val="18"/>
          <w:szCs w:val="18"/>
        </w:rPr>
        <w:t xml:space="preserve"> </w:t>
      </w:r>
      <w:r w:rsidR="00E34662" w:rsidRPr="000E74D0">
        <w:rPr>
          <w:rFonts w:ascii="Avenir Next LT Pro Light" w:hAnsi="Avenir Next LT Pro Light"/>
          <w:sz w:val="18"/>
          <w:szCs w:val="18"/>
        </w:rPr>
        <w:t>Roth GA, Mensah GA, Johnson CO et al. Global Burden of Cardiovascular Diseases and Risk Factors, 1990-2019: Update From the GBD 2019 Study. J Am Coll Cardiol 2020;76:2982-3021.</w:t>
      </w:r>
    </w:p>
    <w:p w14:paraId="33741DB1" w14:textId="47D148D6" w:rsidR="00850F86" w:rsidRPr="000E74D0" w:rsidRDefault="00850F86" w:rsidP="00850F86">
      <w:pPr>
        <w:pStyle w:val="EndNoteBibliography"/>
        <w:spacing w:after="0" w:line="240" w:lineRule="auto"/>
        <w:rPr>
          <w:rFonts w:ascii="Avenir Next LT Pro Light" w:hAnsi="Avenir Next LT Pro Light"/>
          <w:sz w:val="18"/>
          <w:szCs w:val="18"/>
        </w:rPr>
      </w:pPr>
      <w:r w:rsidRPr="005E14AC">
        <w:rPr>
          <w:rFonts w:ascii="Avenir Next LT Pro Light" w:hAnsi="Avenir Next LT Pro Light"/>
          <w:sz w:val="18"/>
          <w:szCs w:val="18"/>
          <w:vertAlign w:val="superscript"/>
        </w:rPr>
        <w:t>2</w:t>
      </w:r>
      <w:r>
        <w:rPr>
          <w:rFonts w:ascii="Avenir Next LT Pro Light" w:hAnsi="Avenir Next LT Pro Light"/>
          <w:sz w:val="18"/>
          <w:szCs w:val="18"/>
        </w:rPr>
        <w:t xml:space="preserve"> </w:t>
      </w:r>
      <w:r w:rsidR="00E34662" w:rsidRPr="00E34662">
        <w:rPr>
          <w:rFonts w:ascii="Avenir Next LT Pro Light" w:hAnsi="Avenir Next LT Pro Light"/>
          <w:sz w:val="18"/>
          <w:szCs w:val="18"/>
        </w:rPr>
        <w:t>Miyasaka Y, Barnes ME, Bailey KR, et al. Mortality trends in patients diagnosed with first atrial fibrillation: a 21-year community-based study. J Am Coll Cardiol 2007;49:986-92.</w:t>
      </w:r>
    </w:p>
    <w:p w14:paraId="08A3EF5D" w14:textId="0B5A9C40" w:rsidR="00850F86" w:rsidRPr="005E14AC" w:rsidRDefault="00850F86" w:rsidP="00850F86">
      <w:pPr>
        <w:pStyle w:val="EndNoteBibliography"/>
        <w:spacing w:after="0" w:line="240" w:lineRule="auto"/>
        <w:rPr>
          <w:rFonts w:ascii="Avenir Next LT Pro Light" w:hAnsi="Avenir Next LT Pro Light"/>
          <w:sz w:val="18"/>
          <w:szCs w:val="18"/>
        </w:rPr>
      </w:pPr>
      <w:r w:rsidRPr="000E74D0">
        <w:rPr>
          <w:rFonts w:ascii="Avenir Next LT Pro Light" w:hAnsi="Avenir Next LT Pro Light"/>
          <w:sz w:val="18"/>
          <w:szCs w:val="18"/>
          <w:vertAlign w:val="superscript"/>
        </w:rPr>
        <w:t>3</w:t>
      </w:r>
      <w:r w:rsidRPr="000E74D0">
        <w:rPr>
          <w:rFonts w:ascii="Avenir Next LT Pro Light" w:hAnsi="Avenir Next LT Pro Light"/>
          <w:sz w:val="18"/>
          <w:szCs w:val="18"/>
        </w:rPr>
        <w:t xml:space="preserve"> </w:t>
      </w:r>
      <w:r w:rsidR="00E34662" w:rsidRPr="000E74D0">
        <w:rPr>
          <w:rFonts w:ascii="Avenir Next LT Pro Light" w:hAnsi="Avenir Next LT Pro Light"/>
          <w:sz w:val="18"/>
          <w:szCs w:val="18"/>
        </w:rPr>
        <w:t>Hindricks G, Potpara T, Dagres N, et al. 2020 ESC Guidelines for the diagnosis and management of atrial fibrillation developed in collaboration with the European Association of Cardio-Thoracic Surgery (EACTS). Eur Heart J 2020.</w:t>
      </w:r>
      <w:r w:rsidRPr="005E14AC">
        <w:rPr>
          <w:rFonts w:ascii="Avenir Next LT Pro Light" w:hAnsi="Avenir Next LT Pro Light"/>
          <w:sz w:val="18"/>
          <w:szCs w:val="18"/>
        </w:rPr>
        <w:t>.</w:t>
      </w:r>
    </w:p>
    <w:p w14:paraId="14227105" w14:textId="17D00B01" w:rsidR="00850F86" w:rsidRPr="005E14AC" w:rsidRDefault="00850F86" w:rsidP="00850F86">
      <w:pPr>
        <w:spacing w:after="0" w:line="240" w:lineRule="auto"/>
        <w:rPr>
          <w:rFonts w:ascii="Avenir Next LT Pro Light" w:hAnsi="Avenir Next LT Pro Light"/>
          <w:sz w:val="18"/>
          <w:szCs w:val="18"/>
        </w:rPr>
      </w:pPr>
      <w:r w:rsidRPr="005E14AC">
        <w:rPr>
          <w:rFonts w:ascii="Avenir Next LT Pro Light" w:hAnsi="Avenir Next LT Pro Light" w:cs="Calibri"/>
          <w:noProof/>
          <w:sz w:val="18"/>
          <w:szCs w:val="18"/>
          <w:vertAlign w:val="superscript"/>
          <w:lang w:bidi="he-IL"/>
        </w:rPr>
        <w:t>4</w:t>
      </w:r>
      <w:r>
        <w:rPr>
          <w:rFonts w:ascii="Avenir Next LT Pro Light" w:hAnsi="Avenir Next LT Pro Light"/>
          <w:sz w:val="18"/>
          <w:szCs w:val="18"/>
        </w:rPr>
        <w:t xml:space="preserve"> </w:t>
      </w:r>
      <w:r w:rsidR="00E34662" w:rsidRPr="00E34662">
        <w:rPr>
          <w:rFonts w:ascii="Avenir Next LT Pro Light" w:hAnsi="Avenir Next LT Pro Light"/>
          <w:sz w:val="18"/>
          <w:szCs w:val="18"/>
        </w:rPr>
        <w:t xml:space="preserve">Wolf PA, Abbott RD, </w:t>
      </w:r>
      <w:proofErr w:type="spellStart"/>
      <w:r w:rsidR="00E34662" w:rsidRPr="00E34662">
        <w:rPr>
          <w:rFonts w:ascii="Avenir Next LT Pro Light" w:hAnsi="Avenir Next LT Pro Light"/>
          <w:sz w:val="18"/>
          <w:szCs w:val="18"/>
        </w:rPr>
        <w:t>Kannel</w:t>
      </w:r>
      <w:proofErr w:type="spellEnd"/>
      <w:r w:rsidR="00E34662" w:rsidRPr="00E34662">
        <w:rPr>
          <w:rFonts w:ascii="Avenir Next LT Pro Light" w:hAnsi="Avenir Next LT Pro Light"/>
          <w:sz w:val="18"/>
          <w:szCs w:val="18"/>
        </w:rPr>
        <w:t xml:space="preserve"> WB. Atrial fibrillation as an independent risk factor for stroke: the Framingham Study. Stroke 1991;22:983-8.</w:t>
      </w:r>
    </w:p>
    <w:p w14:paraId="08568311" w14:textId="3352E30A" w:rsidR="00850F86" w:rsidRDefault="00850F86" w:rsidP="00850F86">
      <w:pPr>
        <w:spacing w:after="0" w:line="240" w:lineRule="auto"/>
        <w:rPr>
          <w:rFonts w:ascii="Avenir Next LT Pro Light" w:hAnsi="Avenir Next LT Pro Light"/>
          <w:sz w:val="18"/>
          <w:szCs w:val="18"/>
        </w:rPr>
      </w:pPr>
      <w:r w:rsidRPr="005E14AC">
        <w:rPr>
          <w:rFonts w:ascii="Avenir Next LT Pro Light" w:hAnsi="Avenir Next LT Pro Light" w:cs="Calibri"/>
          <w:noProof/>
          <w:sz w:val="18"/>
          <w:szCs w:val="18"/>
          <w:vertAlign w:val="superscript"/>
          <w:lang w:bidi="he-IL"/>
        </w:rPr>
        <w:t>5</w:t>
      </w:r>
      <w:r>
        <w:rPr>
          <w:rFonts w:ascii="Avenir Next LT Pro Light" w:hAnsi="Avenir Next LT Pro Light"/>
          <w:sz w:val="18"/>
          <w:szCs w:val="18"/>
        </w:rPr>
        <w:t xml:space="preserve"> </w:t>
      </w:r>
      <w:r w:rsidR="00787CA1" w:rsidRPr="00787CA1">
        <w:rPr>
          <w:rFonts w:ascii="Avenir Next LT Pro Light" w:hAnsi="Avenir Next LT Pro Light"/>
          <w:sz w:val="18"/>
          <w:szCs w:val="18"/>
        </w:rPr>
        <w:t>Lubitz SA, Moser C, Sullivan L, et al. Atrial fibrillation patterns and risks of subsequent stroke, heart failure, or death in the community. J Am Heart Assoc 2013;2:e000126</w:t>
      </w:r>
    </w:p>
    <w:p w14:paraId="4D2C7D16" w14:textId="70B88313" w:rsidR="003F30A8" w:rsidRDefault="003F30A8" w:rsidP="00850F86">
      <w:pPr>
        <w:spacing w:after="0" w:line="240" w:lineRule="auto"/>
        <w:rPr>
          <w:rFonts w:ascii="Avenir Next LT Pro Light" w:hAnsi="Avenir Next LT Pro Light"/>
          <w:sz w:val="18"/>
          <w:szCs w:val="18"/>
        </w:rPr>
      </w:pPr>
      <w:r w:rsidRPr="003F30A8">
        <w:rPr>
          <w:rFonts w:ascii="Avenir Next LT Pro Light" w:hAnsi="Avenir Next LT Pro Light"/>
          <w:sz w:val="18"/>
          <w:szCs w:val="18"/>
          <w:vertAlign w:val="superscript"/>
        </w:rPr>
        <w:t>6</w:t>
      </w:r>
      <w:r w:rsidRPr="003F30A8">
        <w:t xml:space="preserve"> </w:t>
      </w:r>
      <w:proofErr w:type="spellStart"/>
      <w:r w:rsidR="00787CA1" w:rsidRPr="00787CA1">
        <w:rPr>
          <w:rFonts w:ascii="Avenir Next LT Pro Light" w:hAnsi="Avenir Next LT Pro Light"/>
          <w:sz w:val="18"/>
          <w:szCs w:val="18"/>
        </w:rPr>
        <w:t>Wazni</w:t>
      </w:r>
      <w:proofErr w:type="spellEnd"/>
      <w:r w:rsidR="00787CA1" w:rsidRPr="00787CA1">
        <w:rPr>
          <w:rFonts w:ascii="Avenir Next LT Pro Light" w:hAnsi="Avenir Next LT Pro Light"/>
          <w:sz w:val="18"/>
          <w:szCs w:val="18"/>
        </w:rPr>
        <w:t xml:space="preserve"> OM, </w:t>
      </w:r>
      <w:proofErr w:type="spellStart"/>
      <w:r w:rsidR="00787CA1" w:rsidRPr="00787CA1">
        <w:rPr>
          <w:rFonts w:ascii="Avenir Next LT Pro Light" w:hAnsi="Avenir Next LT Pro Light"/>
          <w:sz w:val="18"/>
          <w:szCs w:val="18"/>
        </w:rPr>
        <w:t>Dandamudi</w:t>
      </w:r>
      <w:proofErr w:type="spellEnd"/>
      <w:r w:rsidR="00787CA1" w:rsidRPr="00787CA1">
        <w:rPr>
          <w:rFonts w:ascii="Avenir Next LT Pro Light" w:hAnsi="Avenir Next LT Pro Light"/>
          <w:sz w:val="18"/>
          <w:szCs w:val="18"/>
        </w:rPr>
        <w:t xml:space="preserve"> G, Sood N, et al. Cryoballoon Ablation as Initial Therapy for Atrial Fibrillation. N Engl J Med. January 28, 2021;384(4):316-324</w:t>
      </w:r>
    </w:p>
    <w:p w14:paraId="4065D04D" w14:textId="5A9C6ECD" w:rsidR="00787CA1" w:rsidRDefault="00787CA1" w:rsidP="00787CA1">
      <w:pPr>
        <w:spacing w:after="0" w:line="240" w:lineRule="auto"/>
        <w:rPr>
          <w:rFonts w:ascii="Avenir Next LT Pro Light" w:hAnsi="Avenir Next LT Pro Light"/>
          <w:sz w:val="18"/>
          <w:szCs w:val="18"/>
        </w:rPr>
      </w:pPr>
      <w:r w:rsidRPr="00EF7FCE">
        <w:rPr>
          <w:rFonts w:ascii="Avenir Next LT Pro Light" w:hAnsi="Avenir Next LT Pro Light" w:cs="Calibri"/>
          <w:noProof/>
          <w:sz w:val="18"/>
          <w:szCs w:val="18"/>
          <w:vertAlign w:val="superscript"/>
          <w:lang w:bidi="he-IL"/>
        </w:rPr>
        <w:t>7</w:t>
      </w:r>
      <w:r w:rsidRPr="00EF7FCE">
        <w:rPr>
          <w:rFonts w:ascii="Avenir Next LT Pro Light" w:hAnsi="Avenir Next LT Pro Light"/>
          <w:sz w:val="18"/>
          <w:szCs w:val="18"/>
        </w:rPr>
        <w:t xml:space="preserve"> </w:t>
      </w:r>
      <w:proofErr w:type="spellStart"/>
      <w:r w:rsidRPr="00EF7FCE">
        <w:rPr>
          <w:rFonts w:ascii="Avenir Next LT Pro Light" w:hAnsi="Avenir Next LT Pro Light"/>
          <w:sz w:val="18"/>
          <w:szCs w:val="18"/>
        </w:rPr>
        <w:t>Kuniss</w:t>
      </w:r>
      <w:proofErr w:type="spellEnd"/>
      <w:r w:rsidRPr="00EF7FCE">
        <w:rPr>
          <w:rFonts w:ascii="Avenir Next LT Pro Light" w:hAnsi="Avenir Next LT Pro Light"/>
          <w:sz w:val="18"/>
          <w:szCs w:val="18"/>
        </w:rPr>
        <w:t xml:space="preserve"> M, Pavlovic N, </w:t>
      </w:r>
      <w:proofErr w:type="spellStart"/>
      <w:r w:rsidRPr="00EF7FCE">
        <w:rPr>
          <w:rFonts w:ascii="Avenir Next LT Pro Light" w:hAnsi="Avenir Next LT Pro Light"/>
          <w:sz w:val="18"/>
          <w:szCs w:val="18"/>
        </w:rPr>
        <w:t>Velagic</w:t>
      </w:r>
      <w:proofErr w:type="spellEnd"/>
      <w:r w:rsidRPr="00EF7FCE">
        <w:rPr>
          <w:rFonts w:ascii="Avenir Next LT Pro Light" w:hAnsi="Avenir Next LT Pro Light"/>
          <w:sz w:val="18"/>
          <w:szCs w:val="18"/>
        </w:rPr>
        <w:t xml:space="preserve"> V, et al. </w:t>
      </w:r>
      <w:r w:rsidRPr="00787CA1">
        <w:rPr>
          <w:rFonts w:ascii="Avenir Next LT Pro Light" w:hAnsi="Avenir Next LT Pro Light"/>
          <w:sz w:val="18"/>
          <w:szCs w:val="18"/>
        </w:rPr>
        <w:t xml:space="preserve">Cryoballoon ablation vs. antiarrhythmic drugs: first-line therapy for patients with paroxysmal atrial fibrillation. </w:t>
      </w:r>
      <w:proofErr w:type="spellStart"/>
      <w:r w:rsidRPr="00787CA1">
        <w:rPr>
          <w:rFonts w:ascii="Avenir Next LT Pro Light" w:hAnsi="Avenir Next LT Pro Light"/>
          <w:sz w:val="18"/>
          <w:szCs w:val="18"/>
        </w:rPr>
        <w:t>Europace</w:t>
      </w:r>
      <w:proofErr w:type="spellEnd"/>
      <w:r w:rsidRPr="00787CA1">
        <w:rPr>
          <w:rFonts w:ascii="Avenir Next LT Pro Light" w:hAnsi="Avenir Next LT Pro Light"/>
          <w:sz w:val="18"/>
          <w:szCs w:val="18"/>
        </w:rPr>
        <w:t>. March 17, 2021:euab029.</w:t>
      </w:r>
    </w:p>
    <w:p w14:paraId="71895AAC" w14:textId="2F00A7BD" w:rsidR="00787CA1" w:rsidRPr="003F30A8" w:rsidRDefault="00787CA1" w:rsidP="00850F86">
      <w:pPr>
        <w:spacing w:after="0" w:line="240" w:lineRule="auto"/>
        <w:rPr>
          <w:rFonts w:ascii="Avenir Next LT Pro Light" w:hAnsi="Avenir Next LT Pro Light"/>
          <w:sz w:val="18"/>
          <w:szCs w:val="18"/>
          <w:vertAlign w:val="superscript"/>
        </w:rPr>
      </w:pPr>
      <w:r>
        <w:rPr>
          <w:rFonts w:ascii="Avenir Next LT Pro Light" w:hAnsi="Avenir Next LT Pro Light"/>
          <w:sz w:val="18"/>
          <w:szCs w:val="18"/>
          <w:vertAlign w:val="superscript"/>
        </w:rPr>
        <w:t>8</w:t>
      </w:r>
      <w:r w:rsidRPr="003F30A8">
        <w:t xml:space="preserve"> </w:t>
      </w:r>
      <w:r w:rsidRPr="00787CA1">
        <w:rPr>
          <w:rFonts w:ascii="Avenir Next LT Pro Light" w:hAnsi="Avenir Next LT Pro Light"/>
          <w:sz w:val="18"/>
          <w:szCs w:val="18"/>
        </w:rPr>
        <w:t xml:space="preserve">Andrade JG, Wells GA, </w:t>
      </w:r>
      <w:proofErr w:type="spellStart"/>
      <w:r w:rsidRPr="00787CA1">
        <w:rPr>
          <w:rFonts w:ascii="Avenir Next LT Pro Light" w:hAnsi="Avenir Next LT Pro Light"/>
          <w:sz w:val="18"/>
          <w:szCs w:val="18"/>
        </w:rPr>
        <w:t>Deyell</w:t>
      </w:r>
      <w:proofErr w:type="spellEnd"/>
      <w:r w:rsidRPr="00787CA1">
        <w:rPr>
          <w:rFonts w:ascii="Avenir Next LT Pro Light" w:hAnsi="Avenir Next LT Pro Light"/>
          <w:sz w:val="18"/>
          <w:szCs w:val="18"/>
        </w:rPr>
        <w:t xml:space="preserve"> MW, et al. Cryoablation or Drug Therapy for Initial Treatment of Atrial Fibrillation. N Engl J Med. January 28, 2021;384(4):305-315.</w:t>
      </w:r>
    </w:p>
    <w:p w14:paraId="7BC987B4" w14:textId="77777777" w:rsidR="005B3EA0" w:rsidRPr="00A93EC1" w:rsidRDefault="005B3EA0" w:rsidP="00A93EC1">
      <w:pPr>
        <w:spacing w:after="0" w:line="240" w:lineRule="auto"/>
        <w:rPr>
          <w:b/>
          <w:bCs/>
          <w:sz w:val="24"/>
          <w:szCs w:val="24"/>
          <w:vertAlign w:val="superscript"/>
        </w:rPr>
      </w:pPr>
    </w:p>
    <w:bookmarkEnd w:id="0"/>
    <w:p w14:paraId="7D680FAE" w14:textId="77777777" w:rsidR="005B3EA0" w:rsidRPr="00A93EC1" w:rsidRDefault="005B3EA0" w:rsidP="00A93EC1">
      <w:pPr>
        <w:spacing w:after="0" w:line="240" w:lineRule="auto"/>
        <w:rPr>
          <w:sz w:val="24"/>
          <w:szCs w:val="24"/>
        </w:rPr>
      </w:pPr>
    </w:p>
    <w:p w14:paraId="1C2E79D4" w14:textId="77777777" w:rsidR="003552CF" w:rsidRPr="00A93EC1" w:rsidRDefault="003552CF" w:rsidP="00A93EC1">
      <w:pPr>
        <w:spacing w:after="0" w:line="240" w:lineRule="auto"/>
        <w:rPr>
          <w:sz w:val="24"/>
          <w:szCs w:val="24"/>
        </w:rPr>
      </w:pPr>
    </w:p>
    <w:sectPr w:rsidR="003552CF" w:rsidRPr="00A93E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80F3" w14:textId="77777777" w:rsidR="00667A5C" w:rsidRDefault="00667A5C" w:rsidP="005B3EA0">
      <w:pPr>
        <w:spacing w:after="0" w:line="240" w:lineRule="auto"/>
      </w:pPr>
      <w:r>
        <w:separator/>
      </w:r>
    </w:p>
  </w:endnote>
  <w:endnote w:type="continuationSeparator" w:id="0">
    <w:p w14:paraId="6D0EEA13" w14:textId="77777777" w:rsidR="00667A5C" w:rsidRDefault="00667A5C" w:rsidP="005B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orld">
    <w:altName w:val="Sylfaen"/>
    <w:panose1 w:val="020B0503020202020204"/>
    <w:charset w:val="00"/>
    <w:family w:val="swiss"/>
    <w:pitch w:val="variable"/>
    <w:sig w:usb0="A5002EEF" w:usb1="C0000003"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Light">
    <w:charset w:val="00"/>
    <w:family w:val="swiss"/>
    <w:pitch w:val="variable"/>
    <w:sig w:usb0="A00000EF" w:usb1="50002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9655" w14:textId="77777777" w:rsidR="00667A5C" w:rsidRDefault="00667A5C" w:rsidP="005B3EA0">
      <w:pPr>
        <w:spacing w:after="0" w:line="240" w:lineRule="auto"/>
      </w:pPr>
      <w:r>
        <w:separator/>
      </w:r>
    </w:p>
  </w:footnote>
  <w:footnote w:type="continuationSeparator" w:id="0">
    <w:p w14:paraId="023D1561" w14:textId="77777777" w:rsidR="00667A5C" w:rsidRDefault="00667A5C" w:rsidP="005B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42B" w14:textId="64FBC531" w:rsidR="005B3EA0" w:rsidRPr="003E1038" w:rsidRDefault="005B3EA0" w:rsidP="005B3EA0">
    <w:pPr>
      <w:pStyle w:val="Heading1"/>
      <w:jc w:val="center"/>
      <w:rPr>
        <w:rFonts w:ascii="Avenir Next World" w:hAnsi="Avenir Next World" w:cs="Avenir Next World"/>
        <w:b w:val="0"/>
        <w:color w:val="FF0000"/>
        <w:sz w:val="24"/>
        <w:szCs w:val="24"/>
      </w:rPr>
    </w:pPr>
    <w:r w:rsidRPr="003E1038">
      <w:rPr>
        <w:rFonts w:ascii="Avenir Next World" w:hAnsi="Avenir Next World" w:cs="Avenir Next World"/>
        <w:b w:val="0"/>
        <w:color w:val="FF0000"/>
        <w:sz w:val="24"/>
        <w:szCs w:val="24"/>
      </w:rPr>
      <w:t>CONFIDENTIAL</w:t>
    </w:r>
    <w:r w:rsidR="003E1038">
      <w:rPr>
        <w:rFonts w:ascii="Avenir Next World" w:hAnsi="Avenir Next World" w:cs="Avenir Next World"/>
        <w:b w:val="0"/>
        <w:color w:val="FF0000"/>
        <w:sz w:val="24"/>
        <w:szCs w:val="24"/>
      </w:rPr>
      <w:t>/EMBARGOED</w:t>
    </w:r>
  </w:p>
  <w:p w14:paraId="5C9680F7" w14:textId="233AE4F3" w:rsidR="005B3EA0" w:rsidRPr="003E1038" w:rsidRDefault="005B3EA0" w:rsidP="005B3EA0">
    <w:pPr>
      <w:autoSpaceDE w:val="0"/>
      <w:autoSpaceDN w:val="0"/>
      <w:adjustRightInd w:val="0"/>
      <w:spacing w:after="0" w:line="240" w:lineRule="auto"/>
      <w:rPr>
        <w:rFonts w:ascii="Avenir Next World" w:hAnsi="Avenir Next World" w:cs="Avenir Next World"/>
        <w:b/>
        <w:bCs/>
        <w:color w:val="000000"/>
        <w:sz w:val="20"/>
        <w:szCs w:val="20"/>
        <w:highlight w:val="yellow"/>
      </w:rPr>
    </w:pPr>
  </w:p>
  <w:p w14:paraId="14DE7C11" w14:textId="5B50281A" w:rsidR="005B3EA0" w:rsidRPr="003E1038" w:rsidRDefault="005B3EA0" w:rsidP="005B3EA0">
    <w:pPr>
      <w:spacing w:after="0"/>
      <w:rPr>
        <w:rFonts w:ascii="Avenir Next World" w:hAnsi="Avenir Next World" w:cs="Avenir Next World"/>
        <w:sz w:val="20"/>
        <w:szCs w:val="20"/>
      </w:rPr>
    </w:pPr>
    <w:r w:rsidRPr="003E1038">
      <w:rPr>
        <w:rFonts w:ascii="Avenir Next World" w:hAnsi="Avenir Next World" w:cs="Avenir Next World"/>
        <w:b/>
        <w:bCs/>
        <w:sz w:val="20"/>
        <w:szCs w:val="20"/>
        <w:highlight w:val="yellow"/>
      </w:rPr>
      <w:t>This news template is prepared for use by</w:t>
    </w:r>
    <w:r w:rsidR="006A2F4A" w:rsidRPr="003E1038">
      <w:rPr>
        <w:rFonts w:ascii="Avenir Next World" w:hAnsi="Avenir Next World" w:cs="Avenir Next World"/>
        <w:b/>
        <w:bCs/>
        <w:sz w:val="20"/>
        <w:szCs w:val="20"/>
        <w:highlight w:val="yellow"/>
      </w:rPr>
      <w:t xml:space="preserve"> </w:t>
    </w:r>
    <w:r w:rsidRPr="003E1038">
      <w:rPr>
        <w:rFonts w:ascii="Avenir Next World" w:hAnsi="Avenir Next World" w:cs="Avenir Next World"/>
        <w:b/>
        <w:bCs/>
        <w:sz w:val="20"/>
        <w:szCs w:val="20"/>
        <w:highlight w:val="yellow"/>
      </w:rPr>
      <w:t xml:space="preserve">clinical sites that participated in the </w:t>
    </w:r>
    <w:r w:rsidR="00190D85" w:rsidRPr="003E1038">
      <w:rPr>
        <w:rFonts w:ascii="Avenir Next World" w:hAnsi="Avenir Next World" w:cs="Avenir Next World"/>
        <w:b/>
        <w:bCs/>
        <w:sz w:val="20"/>
        <w:szCs w:val="20"/>
        <w:highlight w:val="yellow"/>
      </w:rPr>
      <w:t>Medtronic-sponsored</w:t>
    </w:r>
    <w:r w:rsidR="008B4C63" w:rsidRPr="003E1038">
      <w:rPr>
        <w:rFonts w:ascii="Avenir Next World" w:hAnsi="Avenir Next World" w:cs="Avenir Next World"/>
        <w:b/>
        <w:bCs/>
        <w:sz w:val="20"/>
        <w:szCs w:val="20"/>
        <w:highlight w:val="yellow"/>
      </w:rPr>
      <w:t xml:space="preserve"> </w:t>
    </w:r>
    <w:r w:rsidR="00934114" w:rsidRPr="003E1038">
      <w:rPr>
        <w:rFonts w:ascii="Avenir Next World" w:hAnsi="Avenir Next World" w:cs="Avenir Next World"/>
        <w:b/>
        <w:bCs/>
        <w:sz w:val="20"/>
        <w:szCs w:val="20"/>
        <w:highlight w:val="yellow"/>
      </w:rPr>
      <w:t>pivotal</w:t>
    </w:r>
    <w:r w:rsidRPr="003E1038">
      <w:rPr>
        <w:rFonts w:ascii="Avenir Next World" w:hAnsi="Avenir Next World" w:cs="Avenir Next World"/>
        <w:b/>
        <w:bCs/>
        <w:sz w:val="20"/>
        <w:szCs w:val="20"/>
        <w:highlight w:val="yellow"/>
      </w:rPr>
      <w:t xml:space="preserve"> </w:t>
    </w:r>
    <w:r w:rsidR="008B4C63" w:rsidRPr="003E1038">
      <w:rPr>
        <w:rFonts w:ascii="Avenir Next World" w:hAnsi="Avenir Next World" w:cs="Avenir Next World"/>
        <w:b/>
        <w:bCs/>
        <w:sz w:val="20"/>
        <w:szCs w:val="20"/>
        <w:highlight w:val="yellow"/>
      </w:rPr>
      <w:t>study</w:t>
    </w:r>
    <w:r w:rsidRPr="003E1038">
      <w:rPr>
        <w:rFonts w:ascii="Avenir Next World" w:hAnsi="Avenir Next World" w:cs="Avenir Next World"/>
        <w:b/>
        <w:bCs/>
        <w:sz w:val="20"/>
        <w:szCs w:val="20"/>
        <w:highlight w:val="yellow"/>
      </w:rPr>
      <w:t xml:space="preserve"> of the</w:t>
    </w:r>
    <w:r w:rsidR="006A2F4A" w:rsidRPr="003E1038">
      <w:rPr>
        <w:rFonts w:ascii="Avenir Next World" w:hAnsi="Avenir Next World" w:cs="Avenir Next World"/>
        <w:b/>
        <w:bCs/>
        <w:sz w:val="20"/>
        <w:szCs w:val="20"/>
        <w:highlight w:val="yellow"/>
      </w:rPr>
      <w:t xml:space="preserve"> </w:t>
    </w:r>
    <w:bookmarkStart w:id="3" w:name="_Hlk111647451"/>
    <w:r w:rsidR="00630588" w:rsidRPr="003E1038">
      <w:rPr>
        <w:rFonts w:ascii="Avenir Next World" w:hAnsi="Avenir Next World" w:cs="Avenir Next World"/>
        <w:b/>
        <w:bCs/>
        <w:sz w:val="20"/>
        <w:szCs w:val="20"/>
        <w:highlight w:val="yellow"/>
      </w:rPr>
      <w:t>PulseSelect</w:t>
    </w:r>
    <w:r w:rsidR="00934114" w:rsidRPr="003E1038">
      <w:rPr>
        <w:rFonts w:ascii="Avenir Next World" w:hAnsi="Avenir Next World" w:cs="Avenir Next World"/>
        <w:b/>
        <w:bCs/>
        <w:sz w:val="20"/>
        <w:szCs w:val="20"/>
        <w:highlight w:val="yellow"/>
      </w:rPr>
      <w:t xml:space="preserve">™ </w:t>
    </w:r>
    <w:r w:rsidR="00630588" w:rsidRPr="003E1038">
      <w:rPr>
        <w:rFonts w:ascii="Avenir Next World" w:hAnsi="Avenir Next World" w:cs="Avenir Next World"/>
        <w:b/>
        <w:bCs/>
        <w:sz w:val="20"/>
        <w:szCs w:val="20"/>
        <w:highlight w:val="yellow"/>
      </w:rPr>
      <w:t xml:space="preserve">Pulsed Field Ablation </w:t>
    </w:r>
    <w:r w:rsidR="00934114" w:rsidRPr="003E1038">
      <w:rPr>
        <w:rFonts w:ascii="Avenir Next World" w:hAnsi="Avenir Next World" w:cs="Avenir Next World"/>
        <w:b/>
        <w:bCs/>
        <w:sz w:val="20"/>
        <w:szCs w:val="20"/>
        <w:highlight w:val="yellow"/>
      </w:rPr>
      <w:t>System</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51D7"/>
    <w:multiLevelType w:val="hybridMultilevel"/>
    <w:tmpl w:val="186C2A88"/>
    <w:lvl w:ilvl="0" w:tplc="07827F38">
      <w:start w:val="1"/>
      <w:numFmt w:val="bullet"/>
      <w:lvlText w:val=""/>
      <w:lvlJc w:val="left"/>
      <w:pPr>
        <w:tabs>
          <w:tab w:val="num" w:pos="360"/>
        </w:tabs>
        <w:ind w:left="360" w:hanging="360"/>
      </w:pPr>
      <w:rPr>
        <w:rFonts w:ascii="Wingdings" w:hAnsi="Wingdings" w:hint="default"/>
      </w:rPr>
    </w:lvl>
    <w:lvl w:ilvl="1" w:tplc="E95E833A">
      <w:numFmt w:val="none"/>
      <w:lvlText w:val=""/>
      <w:lvlJc w:val="left"/>
      <w:pPr>
        <w:tabs>
          <w:tab w:val="num" w:pos="0"/>
        </w:tabs>
      </w:pPr>
    </w:lvl>
    <w:lvl w:ilvl="2" w:tplc="B0AC4CD4">
      <w:start w:val="1"/>
      <w:numFmt w:val="bullet"/>
      <w:lvlText w:val=""/>
      <w:lvlJc w:val="left"/>
      <w:pPr>
        <w:tabs>
          <w:tab w:val="num" w:pos="1800"/>
        </w:tabs>
        <w:ind w:left="1800" w:hanging="360"/>
      </w:pPr>
      <w:rPr>
        <w:rFonts w:ascii="Wingdings" w:hAnsi="Wingdings" w:hint="default"/>
      </w:rPr>
    </w:lvl>
    <w:lvl w:ilvl="3" w:tplc="EC9481FC" w:tentative="1">
      <w:start w:val="1"/>
      <w:numFmt w:val="bullet"/>
      <w:lvlText w:val=""/>
      <w:lvlJc w:val="left"/>
      <w:pPr>
        <w:tabs>
          <w:tab w:val="num" w:pos="2520"/>
        </w:tabs>
        <w:ind w:left="2520" w:hanging="360"/>
      </w:pPr>
      <w:rPr>
        <w:rFonts w:ascii="Wingdings" w:hAnsi="Wingdings" w:hint="default"/>
      </w:rPr>
    </w:lvl>
    <w:lvl w:ilvl="4" w:tplc="22D00854" w:tentative="1">
      <w:start w:val="1"/>
      <w:numFmt w:val="bullet"/>
      <w:lvlText w:val=""/>
      <w:lvlJc w:val="left"/>
      <w:pPr>
        <w:tabs>
          <w:tab w:val="num" w:pos="3240"/>
        </w:tabs>
        <w:ind w:left="3240" w:hanging="360"/>
      </w:pPr>
      <w:rPr>
        <w:rFonts w:ascii="Wingdings" w:hAnsi="Wingdings" w:hint="default"/>
      </w:rPr>
    </w:lvl>
    <w:lvl w:ilvl="5" w:tplc="C0E20F44" w:tentative="1">
      <w:start w:val="1"/>
      <w:numFmt w:val="bullet"/>
      <w:lvlText w:val=""/>
      <w:lvlJc w:val="left"/>
      <w:pPr>
        <w:tabs>
          <w:tab w:val="num" w:pos="3960"/>
        </w:tabs>
        <w:ind w:left="3960" w:hanging="360"/>
      </w:pPr>
      <w:rPr>
        <w:rFonts w:ascii="Wingdings" w:hAnsi="Wingdings" w:hint="default"/>
      </w:rPr>
    </w:lvl>
    <w:lvl w:ilvl="6" w:tplc="EACC1D24" w:tentative="1">
      <w:start w:val="1"/>
      <w:numFmt w:val="bullet"/>
      <w:lvlText w:val=""/>
      <w:lvlJc w:val="left"/>
      <w:pPr>
        <w:tabs>
          <w:tab w:val="num" w:pos="4680"/>
        </w:tabs>
        <w:ind w:left="4680" w:hanging="360"/>
      </w:pPr>
      <w:rPr>
        <w:rFonts w:ascii="Wingdings" w:hAnsi="Wingdings" w:hint="default"/>
      </w:rPr>
    </w:lvl>
    <w:lvl w:ilvl="7" w:tplc="3418FAF0" w:tentative="1">
      <w:start w:val="1"/>
      <w:numFmt w:val="bullet"/>
      <w:lvlText w:val=""/>
      <w:lvlJc w:val="left"/>
      <w:pPr>
        <w:tabs>
          <w:tab w:val="num" w:pos="5400"/>
        </w:tabs>
        <w:ind w:left="5400" w:hanging="360"/>
      </w:pPr>
      <w:rPr>
        <w:rFonts w:ascii="Wingdings" w:hAnsi="Wingdings" w:hint="default"/>
      </w:rPr>
    </w:lvl>
    <w:lvl w:ilvl="8" w:tplc="56986A32" w:tentative="1">
      <w:start w:val="1"/>
      <w:numFmt w:val="bullet"/>
      <w:lvlText w:val=""/>
      <w:lvlJc w:val="left"/>
      <w:pPr>
        <w:tabs>
          <w:tab w:val="num" w:pos="6120"/>
        </w:tabs>
        <w:ind w:left="6120" w:hanging="360"/>
      </w:pPr>
      <w:rPr>
        <w:rFonts w:ascii="Wingdings" w:hAnsi="Wingdings" w:hint="default"/>
      </w:rPr>
    </w:lvl>
  </w:abstractNum>
  <w:num w:numId="1" w16cid:durableId="68432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A0"/>
    <w:rsid w:val="00021D20"/>
    <w:rsid w:val="00050933"/>
    <w:rsid w:val="000A16D6"/>
    <w:rsid w:val="000B5556"/>
    <w:rsid w:val="000D55D7"/>
    <w:rsid w:val="000E74D0"/>
    <w:rsid w:val="000F2570"/>
    <w:rsid w:val="001464F1"/>
    <w:rsid w:val="00173996"/>
    <w:rsid w:val="00190D85"/>
    <w:rsid w:val="001A6E5E"/>
    <w:rsid w:val="0025751F"/>
    <w:rsid w:val="00257E1B"/>
    <w:rsid w:val="00276993"/>
    <w:rsid w:val="00326B59"/>
    <w:rsid w:val="00331AEA"/>
    <w:rsid w:val="003552CF"/>
    <w:rsid w:val="003C6C87"/>
    <w:rsid w:val="003E1038"/>
    <w:rsid w:val="003F30A8"/>
    <w:rsid w:val="004076AB"/>
    <w:rsid w:val="00447DC6"/>
    <w:rsid w:val="00452716"/>
    <w:rsid w:val="00481E5C"/>
    <w:rsid w:val="004B0F8F"/>
    <w:rsid w:val="004E4D77"/>
    <w:rsid w:val="005557D1"/>
    <w:rsid w:val="005B3EA0"/>
    <w:rsid w:val="00601CD5"/>
    <w:rsid w:val="006236D8"/>
    <w:rsid w:val="00630588"/>
    <w:rsid w:val="00652663"/>
    <w:rsid w:val="00652E40"/>
    <w:rsid w:val="00667A5C"/>
    <w:rsid w:val="00671A40"/>
    <w:rsid w:val="006A2F4A"/>
    <w:rsid w:val="006F55F6"/>
    <w:rsid w:val="00716A15"/>
    <w:rsid w:val="00717E6C"/>
    <w:rsid w:val="00720055"/>
    <w:rsid w:val="00720686"/>
    <w:rsid w:val="00742A31"/>
    <w:rsid w:val="007546CC"/>
    <w:rsid w:val="00787CA1"/>
    <w:rsid w:val="007D2639"/>
    <w:rsid w:val="007E441A"/>
    <w:rsid w:val="00850F86"/>
    <w:rsid w:val="00880C33"/>
    <w:rsid w:val="008944B4"/>
    <w:rsid w:val="008A6A6A"/>
    <w:rsid w:val="008B4C63"/>
    <w:rsid w:val="008C28E9"/>
    <w:rsid w:val="008D3780"/>
    <w:rsid w:val="008D61CD"/>
    <w:rsid w:val="009231CF"/>
    <w:rsid w:val="00934114"/>
    <w:rsid w:val="00944B53"/>
    <w:rsid w:val="00A93104"/>
    <w:rsid w:val="00A93EC1"/>
    <w:rsid w:val="00AD0E57"/>
    <w:rsid w:val="00AD74E3"/>
    <w:rsid w:val="00AF29A0"/>
    <w:rsid w:val="00B71546"/>
    <w:rsid w:val="00BC36E5"/>
    <w:rsid w:val="00C47A0C"/>
    <w:rsid w:val="00C54BEB"/>
    <w:rsid w:val="00CD2765"/>
    <w:rsid w:val="00CD6954"/>
    <w:rsid w:val="00DB2AAC"/>
    <w:rsid w:val="00DD5EA8"/>
    <w:rsid w:val="00E34662"/>
    <w:rsid w:val="00E777C1"/>
    <w:rsid w:val="00EC2201"/>
    <w:rsid w:val="00EF7FCE"/>
    <w:rsid w:val="00F868CB"/>
    <w:rsid w:val="00F946EA"/>
    <w:rsid w:val="00FA54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8CA76"/>
  <w15:chartTrackingRefBased/>
  <w15:docId w15:val="{4A616814-370E-4980-8D1E-448D654B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A0"/>
    <w:pPr>
      <w:spacing w:after="160" w:line="259" w:lineRule="auto"/>
    </w:pPr>
  </w:style>
  <w:style w:type="paragraph" w:styleId="Heading1">
    <w:name w:val="heading 1"/>
    <w:basedOn w:val="Normal"/>
    <w:next w:val="Normal"/>
    <w:link w:val="Heading1Char"/>
    <w:qFormat/>
    <w:rsid w:val="005B3EA0"/>
    <w:pPr>
      <w:keepNext/>
      <w:widowControl w:val="0"/>
      <w:spacing w:after="0" w:line="240" w:lineRule="auto"/>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B3EA0"/>
    <w:pPr>
      <w:spacing w:line="240" w:lineRule="auto"/>
    </w:pPr>
    <w:rPr>
      <w:sz w:val="20"/>
      <w:szCs w:val="20"/>
    </w:rPr>
  </w:style>
  <w:style w:type="character" w:customStyle="1" w:styleId="CommentTextChar">
    <w:name w:val="Comment Text Char"/>
    <w:basedOn w:val="DefaultParagraphFont"/>
    <w:link w:val="CommentText"/>
    <w:uiPriority w:val="99"/>
    <w:rsid w:val="005B3EA0"/>
    <w:rPr>
      <w:sz w:val="20"/>
      <w:szCs w:val="20"/>
    </w:rPr>
  </w:style>
  <w:style w:type="character" w:styleId="Strong">
    <w:name w:val="Strong"/>
    <w:basedOn w:val="DefaultParagraphFont"/>
    <w:uiPriority w:val="22"/>
    <w:qFormat/>
    <w:rsid w:val="005B3EA0"/>
    <w:rPr>
      <w:b/>
      <w:bCs/>
    </w:rPr>
  </w:style>
  <w:style w:type="paragraph" w:styleId="Header">
    <w:name w:val="header"/>
    <w:basedOn w:val="Normal"/>
    <w:link w:val="HeaderChar"/>
    <w:uiPriority w:val="99"/>
    <w:unhideWhenUsed/>
    <w:rsid w:val="005B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A0"/>
  </w:style>
  <w:style w:type="paragraph" w:styleId="Footer">
    <w:name w:val="footer"/>
    <w:basedOn w:val="Normal"/>
    <w:link w:val="FooterChar"/>
    <w:uiPriority w:val="99"/>
    <w:unhideWhenUsed/>
    <w:rsid w:val="005B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A0"/>
  </w:style>
  <w:style w:type="character" w:customStyle="1" w:styleId="Heading1Char">
    <w:name w:val="Heading 1 Char"/>
    <w:basedOn w:val="DefaultParagraphFont"/>
    <w:link w:val="Heading1"/>
    <w:rsid w:val="005B3EA0"/>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A93EC1"/>
    <w:rPr>
      <w:sz w:val="16"/>
      <w:szCs w:val="16"/>
    </w:rPr>
  </w:style>
  <w:style w:type="paragraph" w:styleId="CommentSubject">
    <w:name w:val="annotation subject"/>
    <w:basedOn w:val="CommentText"/>
    <w:next w:val="CommentText"/>
    <w:link w:val="CommentSubjectChar"/>
    <w:uiPriority w:val="99"/>
    <w:semiHidden/>
    <w:unhideWhenUsed/>
    <w:rsid w:val="00A93EC1"/>
    <w:rPr>
      <w:b/>
      <w:bCs/>
    </w:rPr>
  </w:style>
  <w:style w:type="character" w:customStyle="1" w:styleId="CommentSubjectChar">
    <w:name w:val="Comment Subject Char"/>
    <w:basedOn w:val="CommentTextChar"/>
    <w:link w:val="CommentSubject"/>
    <w:uiPriority w:val="99"/>
    <w:semiHidden/>
    <w:rsid w:val="00A93EC1"/>
    <w:rPr>
      <w:b/>
      <w:bCs/>
      <w:sz w:val="20"/>
      <w:szCs w:val="20"/>
    </w:rPr>
  </w:style>
  <w:style w:type="paragraph" w:styleId="BalloonText">
    <w:name w:val="Balloon Text"/>
    <w:basedOn w:val="Normal"/>
    <w:link w:val="BalloonTextChar"/>
    <w:uiPriority w:val="99"/>
    <w:semiHidden/>
    <w:unhideWhenUsed/>
    <w:rsid w:val="00A9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C1"/>
    <w:rPr>
      <w:rFonts w:ascii="Segoe UI" w:hAnsi="Segoe UI" w:cs="Segoe UI"/>
      <w:sz w:val="18"/>
      <w:szCs w:val="18"/>
    </w:rPr>
  </w:style>
  <w:style w:type="paragraph" w:customStyle="1" w:styleId="EndNoteBibliography">
    <w:name w:val="EndNote Bibliography"/>
    <w:basedOn w:val="Normal"/>
    <w:link w:val="EndNoteBibliographyChar"/>
    <w:rsid w:val="00850F86"/>
    <w:pPr>
      <w:spacing w:line="480" w:lineRule="auto"/>
    </w:pPr>
    <w:rPr>
      <w:rFonts w:ascii="Calibri" w:hAnsi="Calibri" w:cs="Calibri"/>
      <w:noProof/>
      <w:lang w:bidi="he-IL"/>
    </w:rPr>
  </w:style>
  <w:style w:type="character" w:customStyle="1" w:styleId="EndNoteBibliographyChar">
    <w:name w:val="EndNote Bibliography Char"/>
    <w:basedOn w:val="DefaultParagraphFont"/>
    <w:link w:val="EndNoteBibliography"/>
    <w:rsid w:val="00850F86"/>
    <w:rPr>
      <w:rFonts w:ascii="Calibri" w:hAnsi="Calibri" w:cs="Calibri"/>
      <w:noProof/>
      <w:lang w:bidi="he-IL"/>
    </w:rPr>
  </w:style>
  <w:style w:type="paragraph" w:styleId="Revision">
    <w:name w:val="Revision"/>
    <w:hidden/>
    <w:uiPriority w:val="99"/>
    <w:semiHidden/>
    <w:rsid w:val="0025751F"/>
    <w:pPr>
      <w:spacing w:after="0" w:line="240" w:lineRule="auto"/>
    </w:pPr>
  </w:style>
  <w:style w:type="character" w:styleId="Hyperlink">
    <w:name w:val="Hyperlink"/>
    <w:basedOn w:val="DefaultParagraphFont"/>
    <w:uiPriority w:val="99"/>
    <w:unhideWhenUsed/>
    <w:rsid w:val="00754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5187">
      <w:bodyDiv w:val="1"/>
      <w:marLeft w:val="0"/>
      <w:marRight w:val="0"/>
      <w:marTop w:val="0"/>
      <w:marBottom w:val="0"/>
      <w:divBdr>
        <w:top w:val="none" w:sz="0" w:space="0" w:color="auto"/>
        <w:left w:val="none" w:sz="0" w:space="0" w:color="auto"/>
        <w:bottom w:val="none" w:sz="0" w:space="0" w:color="auto"/>
        <w:right w:val="none" w:sz="0" w:space="0" w:color="auto"/>
      </w:divBdr>
    </w:div>
    <w:div w:id="1273054046">
      <w:bodyDiv w:val="1"/>
      <w:marLeft w:val="0"/>
      <w:marRight w:val="0"/>
      <w:marTop w:val="0"/>
      <w:marBottom w:val="0"/>
      <w:divBdr>
        <w:top w:val="none" w:sz="0" w:space="0" w:color="auto"/>
        <w:left w:val="none" w:sz="0" w:space="0" w:color="auto"/>
        <w:bottom w:val="none" w:sz="0" w:space="0" w:color="auto"/>
        <w:right w:val="none" w:sz="0" w:space="0" w:color="auto"/>
      </w:divBdr>
    </w:div>
    <w:div w:id="17907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tronic.com/pf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6AD9-D769-4A7F-ADFF-2AEC5060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Tracy</dc:creator>
  <cp:keywords/>
  <dc:description/>
  <cp:lastModifiedBy>Kyriagis, Allison</cp:lastModifiedBy>
  <cp:revision>15</cp:revision>
  <dcterms:created xsi:type="dcterms:W3CDTF">2023-03-05T13:36:00Z</dcterms:created>
  <dcterms:modified xsi:type="dcterms:W3CDTF">2023-03-05T20:26:00Z</dcterms:modified>
</cp:coreProperties>
</file>