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EBBC" w14:textId="7E29C356" w:rsidR="007318B3" w:rsidRPr="007A05A8" w:rsidRDefault="009408BF" w:rsidP="00F045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A05A8">
        <w:rPr>
          <w:rFonts w:cstheme="minorHAnsi"/>
          <w:b/>
          <w:bCs/>
          <w:color w:val="000000"/>
        </w:rPr>
        <w:t>[</w:t>
      </w:r>
      <w:r w:rsidRPr="007A05A8">
        <w:rPr>
          <w:rFonts w:cstheme="minorHAnsi"/>
          <w:b/>
          <w:bCs/>
          <w:color w:val="000000"/>
          <w:highlight w:val="yellow"/>
        </w:rPr>
        <w:t>Hospital / Practice Name</w:t>
      </w:r>
      <w:r w:rsidRPr="007A05A8">
        <w:rPr>
          <w:rFonts w:cstheme="minorHAnsi"/>
          <w:b/>
          <w:bCs/>
          <w:color w:val="000000"/>
        </w:rPr>
        <w:t>] in</w:t>
      </w:r>
      <w:r w:rsidRPr="007A05A8">
        <w:rPr>
          <w:rFonts w:cstheme="minorHAnsi"/>
          <w:color w:val="000000"/>
        </w:rPr>
        <w:t xml:space="preserve"> </w:t>
      </w:r>
      <w:r w:rsidRPr="007A05A8">
        <w:rPr>
          <w:rFonts w:cstheme="minorHAnsi"/>
          <w:b/>
          <w:bCs/>
          <w:color w:val="000000"/>
        </w:rPr>
        <w:t>[</w:t>
      </w:r>
      <w:r w:rsidRPr="007A05A8">
        <w:rPr>
          <w:rFonts w:cstheme="minorHAnsi"/>
          <w:b/>
          <w:bCs/>
          <w:color w:val="000000"/>
          <w:highlight w:val="yellow"/>
        </w:rPr>
        <w:t>STATE/CITY/REGION</w:t>
      </w:r>
      <w:r w:rsidRPr="007A05A8">
        <w:rPr>
          <w:rFonts w:cstheme="minorHAnsi"/>
          <w:b/>
          <w:bCs/>
          <w:color w:val="000000"/>
        </w:rPr>
        <w:t xml:space="preserve">] </w:t>
      </w:r>
      <w:r w:rsidR="007318B3" w:rsidRPr="007A05A8">
        <w:rPr>
          <w:rFonts w:cstheme="minorHAnsi"/>
          <w:b/>
          <w:bCs/>
          <w:color w:val="000000"/>
        </w:rPr>
        <w:t xml:space="preserve">is </w:t>
      </w:r>
      <w:r w:rsidR="00B04BF8" w:rsidRPr="007A05A8">
        <w:rPr>
          <w:rFonts w:cstheme="minorHAnsi"/>
          <w:b/>
          <w:bCs/>
          <w:color w:val="000000"/>
        </w:rPr>
        <w:t>P</w:t>
      </w:r>
      <w:r w:rsidR="00B04BF8">
        <w:rPr>
          <w:rFonts w:cstheme="minorHAnsi"/>
          <w:b/>
          <w:bCs/>
          <w:color w:val="000000"/>
        </w:rPr>
        <w:t xml:space="preserve">roviding Precise and Accurate Patient Customized Cranial Procedures </w:t>
      </w:r>
    </w:p>
    <w:p w14:paraId="6CBACC8E" w14:textId="4BC969A6" w:rsidR="007318B3" w:rsidRPr="007A05A8" w:rsidRDefault="007318B3" w:rsidP="007318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05A8">
        <w:rPr>
          <w:rFonts w:cstheme="minorHAnsi"/>
          <w:color w:val="000000"/>
        </w:rPr>
        <w:t xml:space="preserve"> </w:t>
      </w:r>
    </w:p>
    <w:p w14:paraId="596ED692" w14:textId="1E266C65" w:rsidR="009408BF" w:rsidRPr="00775AC4" w:rsidRDefault="009408BF" w:rsidP="007318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5A8">
        <w:rPr>
          <w:rFonts w:cstheme="minorHAnsi"/>
          <w:b/>
          <w:bCs/>
          <w:color w:val="000000"/>
        </w:rPr>
        <w:t xml:space="preserve">What </w:t>
      </w:r>
      <w:r w:rsidR="00B04BF8" w:rsidRPr="00B04BF8">
        <w:rPr>
          <w:rFonts w:cstheme="minorHAnsi"/>
          <w:b/>
          <w:bCs/>
          <w:color w:val="000000"/>
        </w:rPr>
        <w:t>custom cranial procedure</w:t>
      </w:r>
      <w:r w:rsidR="00B04BF8">
        <w:rPr>
          <w:rFonts w:cstheme="minorHAnsi"/>
          <w:b/>
          <w:bCs/>
          <w:color w:val="000000"/>
        </w:rPr>
        <w:t xml:space="preserve"> </w:t>
      </w:r>
      <w:r w:rsidRPr="007A05A8">
        <w:rPr>
          <w:rFonts w:cstheme="minorHAnsi"/>
          <w:b/>
          <w:bCs/>
          <w:color w:val="000000"/>
        </w:rPr>
        <w:t xml:space="preserve">is being offered? </w:t>
      </w:r>
      <w:r w:rsidR="00B04BF8" w:rsidRPr="00B04BF8">
        <w:rPr>
          <w:rFonts w:cstheme="minorHAnsi"/>
          <w:color w:val="000000"/>
        </w:rPr>
        <w:t>Stealth Autoguide™</w:t>
      </w:r>
      <w:r w:rsidR="003F2C09">
        <w:rPr>
          <w:rFonts w:cstheme="minorHAnsi"/>
          <w:color w:val="000000"/>
        </w:rPr>
        <w:t xml:space="preserve"> is a</w:t>
      </w:r>
      <w:r w:rsidR="00B04BF8" w:rsidRPr="00B04BF8">
        <w:rPr>
          <w:rFonts w:cstheme="minorHAnsi"/>
          <w:color w:val="000000"/>
        </w:rPr>
        <w:t xml:space="preserve"> cranial robotic positioning and guidance system </w:t>
      </w:r>
      <w:r w:rsidR="00FF7027">
        <w:rPr>
          <w:rFonts w:cstheme="minorHAnsi"/>
          <w:color w:val="000000"/>
        </w:rPr>
        <w:t>that is</w:t>
      </w:r>
      <w:r w:rsidR="00B04BF8" w:rsidRPr="00B04BF8">
        <w:rPr>
          <w:rFonts w:cstheme="minorHAnsi"/>
          <w:color w:val="000000"/>
        </w:rPr>
        <w:t xml:space="preserve"> engineered to provide </w:t>
      </w:r>
      <w:r w:rsidR="003F2C09">
        <w:rPr>
          <w:rFonts w:cstheme="minorHAnsi"/>
          <w:color w:val="000000"/>
        </w:rPr>
        <w:t>precise</w:t>
      </w:r>
      <w:r w:rsidR="00B04BF8" w:rsidRPr="00B04BF8">
        <w:rPr>
          <w:rFonts w:cstheme="minorHAnsi"/>
          <w:color w:val="000000"/>
        </w:rPr>
        <w:t xml:space="preserve"> positioning and guidance for cranial </w:t>
      </w:r>
      <w:r w:rsidR="00B04BF8" w:rsidRPr="00775AC4">
        <w:rPr>
          <w:rFonts w:cstheme="minorHAnsi"/>
        </w:rPr>
        <w:t>procedures. The platform can be used for neurological conditions requiring surgical procedures including biopsy</w:t>
      </w:r>
      <w:r w:rsidR="00B04BF8" w:rsidRPr="00B04BF8">
        <w:rPr>
          <w:rFonts w:cstheme="minorHAnsi"/>
          <w:color w:val="000000"/>
        </w:rPr>
        <w:t>,</w:t>
      </w:r>
      <w:r w:rsidR="009D6770">
        <w:rPr>
          <w:rFonts w:cstheme="minorHAnsi"/>
          <w:color w:val="000000"/>
        </w:rPr>
        <w:t xml:space="preserve"> </w:t>
      </w:r>
      <w:proofErr w:type="spellStart"/>
      <w:r w:rsidR="009D6770" w:rsidRPr="00775AC4">
        <w:rPr>
          <w:rFonts w:cstheme="minorHAnsi"/>
        </w:rPr>
        <w:t>stereoelectroencephalography</w:t>
      </w:r>
      <w:proofErr w:type="spellEnd"/>
      <w:r w:rsidR="009D6770" w:rsidRPr="00775AC4">
        <w:rPr>
          <w:rFonts w:cstheme="minorHAnsi"/>
        </w:rPr>
        <w:t xml:space="preserve"> (</w:t>
      </w:r>
      <w:proofErr w:type="spellStart"/>
      <w:r w:rsidR="009D6770" w:rsidRPr="00775AC4">
        <w:rPr>
          <w:rFonts w:cstheme="minorHAnsi"/>
        </w:rPr>
        <w:t>sEEG</w:t>
      </w:r>
      <w:proofErr w:type="spellEnd"/>
      <w:r w:rsidR="009D6770" w:rsidRPr="00775AC4">
        <w:rPr>
          <w:rFonts w:cstheme="minorHAnsi"/>
        </w:rPr>
        <w:t xml:space="preserve">), </w:t>
      </w:r>
      <w:r w:rsidR="00B04BF8" w:rsidRPr="00775AC4">
        <w:rPr>
          <w:rFonts w:cstheme="minorHAnsi"/>
        </w:rPr>
        <w:t>and laser tissue ablation.</w:t>
      </w:r>
    </w:p>
    <w:p w14:paraId="15AF5ECF" w14:textId="2751501C" w:rsidR="009408BF" w:rsidRPr="00775AC4" w:rsidRDefault="009408BF" w:rsidP="007318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84406E" w14:textId="28457947" w:rsidR="008A656C" w:rsidRPr="007A05A8" w:rsidRDefault="00B04BF8" w:rsidP="007318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ECEBA6" wp14:editId="5F170048">
            <wp:simplePos x="0" y="0"/>
            <wp:positionH relativeFrom="margin">
              <wp:posOffset>4371975</wp:posOffset>
            </wp:positionH>
            <wp:positionV relativeFrom="paragraph">
              <wp:posOffset>8255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2" name="Picture 2" descr="Surgeon uses the Stealth Autoguide cranial robotics guidance platform in the operating 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geon uses the Stealth Autoguide cranial robotics guidance platform in the operating roo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8BF" w:rsidRPr="007A05A8">
        <w:rPr>
          <w:rFonts w:cstheme="minorHAnsi"/>
          <w:b/>
          <w:bCs/>
          <w:color w:val="000000"/>
        </w:rPr>
        <w:t xml:space="preserve">How does </w:t>
      </w:r>
      <w:r w:rsidRPr="00B04BF8">
        <w:rPr>
          <w:rFonts w:cstheme="minorHAnsi"/>
          <w:b/>
          <w:bCs/>
          <w:color w:val="000000"/>
        </w:rPr>
        <w:t xml:space="preserve">Stealth Autoguide™ </w:t>
      </w:r>
      <w:r w:rsidR="009408BF" w:rsidRPr="007A05A8">
        <w:rPr>
          <w:rFonts w:cstheme="minorHAnsi"/>
          <w:b/>
          <w:bCs/>
          <w:color w:val="000000"/>
        </w:rPr>
        <w:t xml:space="preserve">work? </w:t>
      </w:r>
      <w:r w:rsidRPr="00B04BF8">
        <w:rPr>
          <w:rFonts w:cstheme="minorHAnsi"/>
        </w:rPr>
        <w:t>The system accurately aligns to surgical plans for cranial procedures providing continuous real-time visualization, feedback, and robotically assisted movement that allows surgeon</w:t>
      </w:r>
      <w:r w:rsidR="00FF7027">
        <w:rPr>
          <w:rFonts w:cstheme="minorHAnsi"/>
        </w:rPr>
        <w:t>s</w:t>
      </w:r>
      <w:r w:rsidRPr="00B04BF8">
        <w:rPr>
          <w:rFonts w:cstheme="minorHAnsi"/>
        </w:rPr>
        <w:t xml:space="preserve"> to </w:t>
      </w:r>
      <w:r w:rsidR="003F2C09" w:rsidRPr="00B04BF8">
        <w:rPr>
          <w:rFonts w:cstheme="minorHAnsi"/>
        </w:rPr>
        <w:t>align to surgical plans quickly and accurately</w:t>
      </w:r>
      <w:r w:rsidRPr="00B04BF8">
        <w:rPr>
          <w:rFonts w:cstheme="minorHAnsi"/>
        </w:rPr>
        <w:t xml:space="preserve"> for precision cranial procedures to improve </w:t>
      </w:r>
      <w:r w:rsidR="00830C0E" w:rsidRPr="00775AC4">
        <w:rPr>
          <w:rFonts w:cstheme="minorHAnsi"/>
        </w:rPr>
        <w:t xml:space="preserve">surgical </w:t>
      </w:r>
      <w:r w:rsidRPr="00B04BF8">
        <w:rPr>
          <w:rFonts w:cstheme="minorHAnsi"/>
        </w:rPr>
        <w:t>outcomes.</w:t>
      </w:r>
    </w:p>
    <w:p w14:paraId="24F8F6AC" w14:textId="30DB9822" w:rsidR="008A656C" w:rsidRPr="007A05A8" w:rsidRDefault="008A656C" w:rsidP="007318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90CDD2" w14:textId="05E5964D" w:rsidR="00777ECA" w:rsidRDefault="00F045C5" w:rsidP="00B04B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05A8">
        <w:rPr>
          <w:rFonts w:cstheme="minorHAnsi"/>
          <w:b/>
          <w:bCs/>
          <w:color w:val="000000"/>
        </w:rPr>
        <w:t xml:space="preserve">What are some other advantages of the </w:t>
      </w:r>
      <w:r w:rsidR="00777ECA" w:rsidRPr="00B04BF8">
        <w:rPr>
          <w:rFonts w:cstheme="minorHAnsi"/>
          <w:b/>
          <w:bCs/>
          <w:color w:val="000000"/>
        </w:rPr>
        <w:t>Stealth Autoguide™</w:t>
      </w:r>
      <w:r w:rsidRPr="007A05A8">
        <w:rPr>
          <w:rFonts w:cstheme="minorHAnsi"/>
          <w:b/>
          <w:bCs/>
          <w:color w:val="000000"/>
        </w:rPr>
        <w:t xml:space="preserve">? </w:t>
      </w:r>
      <w:r w:rsidR="00BC44A7" w:rsidRPr="00BC44A7">
        <w:rPr>
          <w:rFonts w:cstheme="minorHAnsi"/>
          <w:color w:val="000000"/>
        </w:rPr>
        <w:t xml:space="preserve">Surgeons </w:t>
      </w:r>
      <w:proofErr w:type="gramStart"/>
      <w:r w:rsidR="00BC44A7" w:rsidRPr="00BC44A7">
        <w:rPr>
          <w:rFonts w:cstheme="minorHAnsi"/>
          <w:color w:val="000000"/>
        </w:rPr>
        <w:t>are able to</w:t>
      </w:r>
      <w:proofErr w:type="gramEnd"/>
      <w:r w:rsidR="00BC44A7" w:rsidRPr="00BC44A7">
        <w:rPr>
          <w:rFonts w:cstheme="minorHAnsi"/>
          <w:color w:val="000000"/>
        </w:rPr>
        <w:t xml:space="preserve"> offer patients confidence that they have options to ad</w:t>
      </w:r>
      <w:r w:rsidR="00BC44A7" w:rsidRPr="00B04BF8">
        <w:rPr>
          <w:rFonts w:cstheme="minorHAnsi"/>
          <w:color w:val="000000"/>
        </w:rPr>
        <w:t>dress their surgical needs with integration of cutting-edge instruments and implants to adapt to multiple surgical applications for a patient's specific case</w:t>
      </w:r>
      <w:r w:rsidR="00BC44A7">
        <w:rPr>
          <w:rFonts w:cstheme="minorHAnsi"/>
          <w:color w:val="000000"/>
        </w:rPr>
        <w:t xml:space="preserve">. </w:t>
      </w:r>
      <w:r w:rsidR="00777ECA">
        <w:rPr>
          <w:rFonts w:cstheme="minorHAnsi"/>
          <w:color w:val="000000"/>
        </w:rPr>
        <w:t xml:space="preserve">When surgeons use Stealth Autoguide™, they can </w:t>
      </w:r>
      <w:r w:rsidR="00B04BF8" w:rsidRPr="00B04BF8">
        <w:rPr>
          <w:rFonts w:cstheme="minorHAnsi"/>
          <w:color w:val="000000"/>
        </w:rPr>
        <w:t xml:space="preserve">tailor treatments to each patient's individual needs by customizing the surgical procedure to match </w:t>
      </w:r>
      <w:r w:rsidR="00777ECA">
        <w:rPr>
          <w:rFonts w:cstheme="minorHAnsi"/>
          <w:color w:val="000000"/>
        </w:rPr>
        <w:t xml:space="preserve">the </w:t>
      </w:r>
      <w:r w:rsidR="00777ECA" w:rsidRPr="00B04BF8">
        <w:rPr>
          <w:rFonts w:cstheme="minorHAnsi"/>
          <w:color w:val="000000"/>
        </w:rPr>
        <w:t>patient</w:t>
      </w:r>
      <w:r w:rsidR="00777ECA">
        <w:rPr>
          <w:rFonts w:cstheme="minorHAnsi"/>
          <w:color w:val="000000"/>
        </w:rPr>
        <w:t>’s</w:t>
      </w:r>
      <w:r w:rsidR="00B04BF8" w:rsidRPr="00B04BF8">
        <w:rPr>
          <w:rFonts w:cstheme="minorHAnsi"/>
          <w:color w:val="000000"/>
        </w:rPr>
        <w:t xml:space="preserve"> anatomy</w:t>
      </w:r>
      <w:r w:rsidR="00777ECA">
        <w:rPr>
          <w:rFonts w:cstheme="minorHAnsi"/>
          <w:color w:val="000000"/>
        </w:rPr>
        <w:t>. Through the increased</w:t>
      </w:r>
      <w:r w:rsidR="00777ECA" w:rsidRPr="00B04BF8">
        <w:rPr>
          <w:rFonts w:cstheme="minorHAnsi"/>
          <w:color w:val="000000"/>
        </w:rPr>
        <w:t xml:space="preserve"> precision and minimally invasive technique</w:t>
      </w:r>
      <w:r w:rsidR="00777ECA">
        <w:rPr>
          <w:rFonts w:cstheme="minorHAnsi"/>
          <w:color w:val="000000"/>
        </w:rPr>
        <w:t xml:space="preserve">, patients </w:t>
      </w:r>
      <w:r w:rsidR="00BA264D">
        <w:rPr>
          <w:rFonts w:cstheme="minorHAnsi"/>
          <w:color w:val="000000"/>
        </w:rPr>
        <w:t>could have</w:t>
      </w:r>
      <w:r w:rsidR="00777ECA">
        <w:rPr>
          <w:rFonts w:cstheme="minorHAnsi"/>
          <w:color w:val="000000"/>
        </w:rPr>
        <w:t xml:space="preserve"> shorter hospital stays. </w:t>
      </w:r>
      <w:r w:rsidR="00F36B2B">
        <w:rPr>
          <w:rFonts w:cstheme="minorHAnsi"/>
          <w:color w:val="000000"/>
        </w:rPr>
        <w:t xml:space="preserve">With a </w:t>
      </w:r>
      <w:r w:rsidR="00F36B2B" w:rsidRPr="00B04BF8">
        <w:rPr>
          <w:rFonts w:cstheme="minorHAnsi"/>
          <w:color w:val="000000"/>
        </w:rPr>
        <w:t>minimally invasive technique</w:t>
      </w:r>
      <w:r w:rsidR="00F36B2B">
        <w:rPr>
          <w:rFonts w:cstheme="minorHAnsi"/>
          <w:color w:val="000000"/>
        </w:rPr>
        <w:t xml:space="preserve">, surgeries require smaller incision and therefore </w:t>
      </w:r>
      <w:r w:rsidR="00BA264D">
        <w:rPr>
          <w:rFonts w:cstheme="minorHAnsi"/>
          <w:color w:val="000000"/>
        </w:rPr>
        <w:t xml:space="preserve">are likely to </w:t>
      </w:r>
      <w:r w:rsidR="00F36B2B">
        <w:rPr>
          <w:rFonts w:cstheme="minorHAnsi"/>
          <w:color w:val="000000"/>
        </w:rPr>
        <w:t xml:space="preserve">have less blood loss. </w:t>
      </w:r>
      <w:r w:rsidR="00BA264D">
        <w:rPr>
          <w:rFonts w:cstheme="minorHAnsi"/>
          <w:color w:val="000000"/>
        </w:rPr>
        <w:t>And t</w:t>
      </w:r>
      <w:r w:rsidR="00F36B2B" w:rsidRPr="00B04BF8">
        <w:rPr>
          <w:rFonts w:cstheme="minorHAnsi"/>
          <w:color w:val="000000"/>
        </w:rPr>
        <w:t xml:space="preserve">hrough </w:t>
      </w:r>
      <w:r w:rsidR="00F36B2B">
        <w:rPr>
          <w:rFonts w:cstheme="minorHAnsi"/>
          <w:color w:val="000000"/>
        </w:rPr>
        <w:t xml:space="preserve">a </w:t>
      </w:r>
      <w:r w:rsidR="00F36B2B" w:rsidRPr="00B04BF8">
        <w:rPr>
          <w:rFonts w:cstheme="minorHAnsi"/>
          <w:color w:val="000000"/>
        </w:rPr>
        <w:t>3D visualization of</w:t>
      </w:r>
      <w:r w:rsidR="00F36B2B">
        <w:rPr>
          <w:rFonts w:cstheme="minorHAnsi"/>
          <w:color w:val="000000"/>
        </w:rPr>
        <w:t xml:space="preserve"> patient’s anatomy, there is e</w:t>
      </w:r>
      <w:r w:rsidR="00F36B2B" w:rsidRPr="00B04BF8">
        <w:rPr>
          <w:rFonts w:cstheme="minorHAnsi"/>
          <w:color w:val="000000"/>
        </w:rPr>
        <w:t>nhanced surgical predictability with pre-operative and intra-operative planning</w:t>
      </w:r>
    </w:p>
    <w:p w14:paraId="1FAF9325" w14:textId="3C501413" w:rsidR="00B04BF8" w:rsidRPr="00B04BF8" w:rsidRDefault="00B04BF8" w:rsidP="00B04B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8029DA" w14:textId="10F2D0A8" w:rsidR="008A656C" w:rsidRPr="007A05A8" w:rsidRDefault="009408BF" w:rsidP="007318B3">
      <w:pPr>
        <w:autoSpaceDE w:val="0"/>
        <w:autoSpaceDN w:val="0"/>
        <w:adjustRightInd w:val="0"/>
        <w:spacing w:after="0" w:line="240" w:lineRule="auto"/>
        <w:rPr>
          <w:rStyle w:val="apple-style-span"/>
          <w:rFonts w:cstheme="minorHAnsi"/>
          <w:color w:val="2E2626"/>
        </w:rPr>
      </w:pPr>
      <w:r w:rsidRPr="007A05A8">
        <w:rPr>
          <w:rStyle w:val="apple-style-span"/>
          <w:rFonts w:cstheme="minorHAnsi"/>
          <w:color w:val="2E2626"/>
        </w:rPr>
        <w:t xml:space="preserve">For more information about </w:t>
      </w:r>
      <w:r w:rsidR="00B04BF8" w:rsidRPr="00B04BF8">
        <w:rPr>
          <w:rFonts w:cstheme="minorHAnsi"/>
          <w:color w:val="000000"/>
        </w:rPr>
        <w:t>Stealth Autoguide™</w:t>
      </w:r>
      <w:r w:rsidRPr="007A05A8">
        <w:rPr>
          <w:rStyle w:val="apple-style-span"/>
          <w:rFonts w:cstheme="minorHAnsi"/>
          <w:color w:val="2E2626"/>
        </w:rPr>
        <w:t xml:space="preserve">, please visit: </w:t>
      </w:r>
      <w:hyperlink r:id="rId8" w:history="1">
        <w:r w:rsidR="00B04BF8" w:rsidRPr="006C1129">
          <w:rPr>
            <w:rStyle w:val="Hyperlink"/>
          </w:rPr>
          <w:t>https://www.medtronic.com/us-en/healthcare-professionals/products/neurological/cranial-robotics/stealth-autoguide.html</w:t>
        </w:r>
      </w:hyperlink>
      <w:r w:rsidR="00B04BF8">
        <w:t xml:space="preserve"> </w:t>
      </w:r>
    </w:p>
    <w:p w14:paraId="26C42A9F" w14:textId="77777777" w:rsidR="009408BF" w:rsidRDefault="009408BF" w:rsidP="009408BF">
      <w:pPr>
        <w:pStyle w:val="Default"/>
      </w:pPr>
    </w:p>
    <w:p w14:paraId="20960F0A" w14:textId="77777777" w:rsidR="009408BF" w:rsidRDefault="009408BF" w:rsidP="009408BF">
      <w:pPr>
        <w:pStyle w:val="Default"/>
      </w:pPr>
    </w:p>
    <w:p w14:paraId="69EAE9C1" w14:textId="7C26D102" w:rsidR="00A839DE" w:rsidRDefault="00FF456F" w:rsidP="007318B3"/>
    <w:sectPr w:rsidR="00A839D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5C76" w14:textId="77777777" w:rsidR="000730D9" w:rsidRDefault="000730D9" w:rsidP="007318B3">
      <w:pPr>
        <w:spacing w:after="0" w:line="240" w:lineRule="auto"/>
      </w:pPr>
      <w:r>
        <w:separator/>
      </w:r>
    </w:p>
  </w:endnote>
  <w:endnote w:type="continuationSeparator" w:id="0">
    <w:p w14:paraId="7E3B2FCE" w14:textId="77777777" w:rsidR="000730D9" w:rsidRDefault="000730D9" w:rsidP="0073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RIRN+Effr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9FD2" w14:textId="56CC4CA0" w:rsidR="00476487" w:rsidRDefault="00476487">
    <w:pPr>
      <w:pStyle w:val="Footer"/>
    </w:pPr>
    <w:r w:rsidRPr="00476487">
      <w:t>UC202309300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B27F" w14:textId="77777777" w:rsidR="000730D9" w:rsidRDefault="000730D9" w:rsidP="007318B3">
      <w:pPr>
        <w:spacing w:after="0" w:line="240" w:lineRule="auto"/>
      </w:pPr>
      <w:r>
        <w:separator/>
      </w:r>
    </w:p>
  </w:footnote>
  <w:footnote w:type="continuationSeparator" w:id="0">
    <w:p w14:paraId="4CBC3758" w14:textId="77777777" w:rsidR="000730D9" w:rsidRDefault="000730D9" w:rsidP="0073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6F7E" w14:textId="21AE91FE" w:rsidR="007318B3" w:rsidRDefault="009408BF">
    <w:pPr>
      <w:pStyle w:val="Header"/>
    </w:pPr>
    <w:r>
      <w:t xml:space="preserve">Sample </w:t>
    </w:r>
    <w:r w:rsidR="007318B3">
      <w:t xml:space="preserve">Patient Newsletter: </w:t>
    </w:r>
    <w:r w:rsidR="007318B3">
      <w:rPr>
        <w:b/>
        <w:bCs/>
      </w:rPr>
      <w:t>O-arm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72441"/>
    <w:multiLevelType w:val="hybridMultilevel"/>
    <w:tmpl w:val="1D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19F2"/>
    <w:multiLevelType w:val="hybridMultilevel"/>
    <w:tmpl w:val="C95085C6"/>
    <w:lvl w:ilvl="0" w:tplc="B9CA13DC">
      <w:start w:val="1"/>
      <w:numFmt w:val="bullet"/>
      <w:lvlText w:val="•"/>
      <w:lvlJc w:val="left"/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55921"/>
    <w:multiLevelType w:val="hybridMultilevel"/>
    <w:tmpl w:val="FC365CB6"/>
    <w:lvl w:ilvl="0" w:tplc="B9CA13D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48248">
    <w:abstractNumId w:val="1"/>
  </w:num>
  <w:num w:numId="2" w16cid:durableId="860051714">
    <w:abstractNumId w:val="2"/>
  </w:num>
  <w:num w:numId="3" w16cid:durableId="105188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MzNTExNDI1MTZS0lEKTi0uzszPAykwqQUAVph4qCwAAAA="/>
  </w:docVars>
  <w:rsids>
    <w:rsidRoot w:val="007318B3"/>
    <w:rsid w:val="000730D9"/>
    <w:rsid w:val="00091D81"/>
    <w:rsid w:val="000967FB"/>
    <w:rsid w:val="00135A2C"/>
    <w:rsid w:val="00170432"/>
    <w:rsid w:val="00171CD4"/>
    <w:rsid w:val="001E7477"/>
    <w:rsid w:val="002B2989"/>
    <w:rsid w:val="00317554"/>
    <w:rsid w:val="00326EDE"/>
    <w:rsid w:val="00373848"/>
    <w:rsid w:val="003A0244"/>
    <w:rsid w:val="003F2C09"/>
    <w:rsid w:val="00476487"/>
    <w:rsid w:val="00476CA5"/>
    <w:rsid w:val="004B0ED3"/>
    <w:rsid w:val="0050646A"/>
    <w:rsid w:val="00545CCA"/>
    <w:rsid w:val="006E30EB"/>
    <w:rsid w:val="006E351E"/>
    <w:rsid w:val="006F0D9C"/>
    <w:rsid w:val="007318B3"/>
    <w:rsid w:val="00746478"/>
    <w:rsid w:val="00775AC4"/>
    <w:rsid w:val="00777ECA"/>
    <w:rsid w:val="00790149"/>
    <w:rsid w:val="007A05A8"/>
    <w:rsid w:val="007B59F6"/>
    <w:rsid w:val="007E2FB7"/>
    <w:rsid w:val="00830C0E"/>
    <w:rsid w:val="00857452"/>
    <w:rsid w:val="008A656C"/>
    <w:rsid w:val="008B7427"/>
    <w:rsid w:val="009408BF"/>
    <w:rsid w:val="009748CA"/>
    <w:rsid w:val="009D6770"/>
    <w:rsid w:val="00A66498"/>
    <w:rsid w:val="00A76B4A"/>
    <w:rsid w:val="00B04BF8"/>
    <w:rsid w:val="00BA264D"/>
    <w:rsid w:val="00BC44A7"/>
    <w:rsid w:val="00BE15FC"/>
    <w:rsid w:val="00BE70D9"/>
    <w:rsid w:val="00D62047"/>
    <w:rsid w:val="00DD6623"/>
    <w:rsid w:val="00E10A25"/>
    <w:rsid w:val="00E26006"/>
    <w:rsid w:val="00F03ABF"/>
    <w:rsid w:val="00F045C5"/>
    <w:rsid w:val="00F36B2B"/>
    <w:rsid w:val="00F8106C"/>
    <w:rsid w:val="00FC3220"/>
    <w:rsid w:val="00FE51A1"/>
    <w:rsid w:val="00FF456F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2A96"/>
  <w15:chartTrackingRefBased/>
  <w15:docId w15:val="{D4D3795D-6311-4FEF-8879-ACF041DE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B3"/>
  </w:style>
  <w:style w:type="paragraph" w:styleId="Footer">
    <w:name w:val="footer"/>
    <w:basedOn w:val="Normal"/>
    <w:link w:val="FooterChar"/>
    <w:uiPriority w:val="99"/>
    <w:unhideWhenUsed/>
    <w:rsid w:val="0073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B3"/>
  </w:style>
  <w:style w:type="character" w:customStyle="1" w:styleId="apple-style-span">
    <w:name w:val="apple-style-span"/>
    <w:basedOn w:val="DefaultParagraphFont"/>
    <w:rsid w:val="004B0ED3"/>
  </w:style>
  <w:style w:type="paragraph" w:styleId="ListParagraph">
    <w:name w:val="List Paragraph"/>
    <w:basedOn w:val="Normal"/>
    <w:uiPriority w:val="34"/>
    <w:qFormat/>
    <w:rsid w:val="00135A2C"/>
    <w:pPr>
      <w:ind w:left="720"/>
      <w:contextualSpacing/>
    </w:pPr>
  </w:style>
  <w:style w:type="paragraph" w:customStyle="1" w:styleId="Default">
    <w:name w:val="Default"/>
    <w:rsid w:val="009408BF"/>
    <w:pPr>
      <w:autoSpaceDE w:val="0"/>
      <w:autoSpaceDN w:val="0"/>
      <w:adjustRightInd w:val="0"/>
      <w:spacing w:after="0" w:line="240" w:lineRule="auto"/>
    </w:pPr>
    <w:rPr>
      <w:rFonts w:ascii="MIRIRN+Effra-Bold" w:hAnsi="MIRIRN+Effra-Bold" w:cs="MIRIRN+Effra-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6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6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6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tronic.com/us-en/healthcare-professionals/products/neurological/cranial-robotics/stealth-autoguide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8D3539726FD439DF3AEB0C895DB3D" ma:contentTypeVersion="16" ma:contentTypeDescription="Create a new document." ma:contentTypeScope="" ma:versionID="aad27bff73bd5759574004d4fc208639">
  <xsd:schema xmlns:xsd="http://www.w3.org/2001/XMLSchema" xmlns:xs="http://www.w3.org/2001/XMLSchema" xmlns:p="http://schemas.microsoft.com/office/2006/metadata/properties" xmlns:ns2="ed3be943-1032-43b7-b0be-722bb7d3eda9" xmlns:ns3="97e2f8ab-b829-4c40-8856-c293bcb748e9" targetNamespace="http://schemas.microsoft.com/office/2006/metadata/properties" ma:root="true" ma:fieldsID="8395a8271ab8ea1488c2b7877d37139a" ns2:_="" ns3:_="">
    <xsd:import namespace="ed3be943-1032-43b7-b0be-722bb7d3eda9"/>
    <xsd:import namespace="97e2f8ab-b829-4c40-8856-c293bcb74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be943-1032-43b7-b0be-722bb7d3e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f8ab-b829-4c40-8856-c293bcb74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e0109b-522b-4855-857c-91a3cbbde9f1}" ma:internalName="TaxCatchAll" ma:showField="CatchAllData" ma:web="97e2f8ab-b829-4c40-8856-c293bcb74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2f8ab-b829-4c40-8856-c293bcb748e9" xsi:nil="true"/>
    <lcf76f155ced4ddcb4097134ff3c332f xmlns="ed3be943-1032-43b7-b0be-722bb7d3ed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7CAF44-4AB2-4781-8C94-D928DA3024D1}"/>
</file>

<file path=customXml/itemProps2.xml><?xml version="1.0" encoding="utf-8"?>
<ds:datastoreItem xmlns:ds="http://schemas.openxmlformats.org/officeDocument/2006/customXml" ds:itemID="{7130B62A-A400-48F5-9830-E0FE962FDA67}"/>
</file>

<file path=customXml/itemProps3.xml><?xml version="1.0" encoding="utf-8"?>
<ds:datastoreItem xmlns:ds="http://schemas.openxmlformats.org/officeDocument/2006/customXml" ds:itemID="{A427FA5E-1C60-4F83-9B72-3B0D4A908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O'Keefe</dc:creator>
  <cp:keywords/>
  <dc:description/>
  <cp:lastModifiedBy>Lucke, Marisa</cp:lastModifiedBy>
  <cp:revision>2</cp:revision>
  <dcterms:created xsi:type="dcterms:W3CDTF">2023-06-01T15:46:00Z</dcterms:created>
  <dcterms:modified xsi:type="dcterms:W3CDTF">2023-06-01T15:46:00Z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d">
    <vt:lpwstr>0901fdb0808a2c8a</vt:lpwstr>
  </property>
  <property fmtid="{D5CDD505-2E9C-101B-9397-08002B2CF9AE}" pid="3" name="product_name">
    <vt:lpwstr>d2</vt:lpwstr>
  </property>
  <property fmtid="{D5CDD505-2E9C-101B-9397-08002B2CF9AE}" pid="4" name="ContentTypeId">
    <vt:lpwstr>0x010100DDC8D3539726FD439DF3AEB0C895DB3D</vt:lpwstr>
  </property>
</Properties>
</file>